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F425" w14:textId="57C1709E" w:rsidR="00F647A1" w:rsidRPr="00F647A1" w:rsidRDefault="00F647A1" w:rsidP="00E46956">
      <w:pPr>
        <w:pStyle w:val="WECDateFirstPage"/>
        <w:spacing w:line="276" w:lineRule="auto"/>
      </w:pPr>
      <w:r>
        <w:rPr>
          <w:lang w:val="en-US"/>
        </w:rPr>
        <w:t>Rotterdam,</w:t>
      </w:r>
      <w:r w:rsidR="00924E0B">
        <w:rPr>
          <w:lang w:val="en-US"/>
        </w:rPr>
        <w:t xml:space="preserve"> 28 July 2025</w:t>
      </w:r>
    </w:p>
    <w:p w14:paraId="69A922B8" w14:textId="359E62ED" w:rsidR="0094587B" w:rsidRPr="00867A4F" w:rsidRDefault="00173D2A" w:rsidP="00A3012E">
      <w:pPr>
        <w:pStyle w:val="Heading4"/>
        <w:spacing w:line="276" w:lineRule="auto"/>
        <w:rPr>
          <w:lang w:val="en-US"/>
        </w:rPr>
      </w:pPr>
      <w:r w:rsidRPr="00867A4F">
        <w:rPr>
          <w:lang w:val="en-US"/>
        </w:rPr>
        <w:t>WEC LINES LAUNCHES</w:t>
      </w:r>
      <w:r w:rsidR="00A12B7F" w:rsidRPr="00867A4F">
        <w:rPr>
          <w:lang w:val="en-US"/>
        </w:rPr>
        <w:t xml:space="preserve"> FAST </w:t>
      </w:r>
      <w:r w:rsidRPr="00867A4F">
        <w:rPr>
          <w:lang w:val="en-US"/>
        </w:rPr>
        <w:t xml:space="preserve">&amp; </w:t>
      </w:r>
      <w:r w:rsidR="00A12B7F" w:rsidRPr="00867A4F">
        <w:rPr>
          <w:lang w:val="en-US"/>
        </w:rPr>
        <w:t xml:space="preserve">DIRECT SERVICE </w:t>
      </w:r>
      <w:r w:rsidRPr="00867A4F">
        <w:rPr>
          <w:lang w:val="en-US"/>
        </w:rPr>
        <w:t>BETWEEN</w:t>
      </w:r>
      <w:r w:rsidR="00A12B7F" w:rsidRPr="00867A4F">
        <w:rPr>
          <w:lang w:val="en-US"/>
        </w:rPr>
        <w:t xml:space="preserve"> </w:t>
      </w:r>
      <w:r w:rsidR="007C4318" w:rsidRPr="00867A4F">
        <w:rPr>
          <w:lang w:val="en-US"/>
        </w:rPr>
        <w:t>IRELAND</w:t>
      </w:r>
      <w:r w:rsidR="00931239" w:rsidRPr="00867A4F">
        <w:rPr>
          <w:lang w:val="en-US"/>
        </w:rPr>
        <w:t>, FRANCE &amp; BELGIUM</w:t>
      </w:r>
    </w:p>
    <w:p w14:paraId="6708E6BF" w14:textId="77777777" w:rsidR="00B107C7" w:rsidRPr="00867A4F" w:rsidRDefault="00B107C7" w:rsidP="00A3012E">
      <w:pPr>
        <w:pStyle w:val="WECName"/>
        <w:spacing w:line="276" w:lineRule="auto"/>
        <w:rPr>
          <w:color w:val="000000" w:themeColor="accent6"/>
          <w:sz w:val="22"/>
          <w:szCs w:val="22"/>
          <w:lang w:val="en-US"/>
        </w:rPr>
      </w:pPr>
    </w:p>
    <w:p w14:paraId="6DB19315" w14:textId="25A04D42" w:rsidR="00921286" w:rsidRPr="00867A4F" w:rsidRDefault="00856052" w:rsidP="00A3012E">
      <w:pPr>
        <w:pStyle w:val="WECName"/>
        <w:spacing w:line="276" w:lineRule="auto"/>
        <w:rPr>
          <w:b/>
          <w:bCs/>
          <w:color w:val="000000" w:themeColor="accent6"/>
          <w:sz w:val="22"/>
          <w:szCs w:val="22"/>
          <w:lang w:val="en-US"/>
        </w:rPr>
      </w:pPr>
      <w:r w:rsidRPr="00867A4F">
        <w:rPr>
          <w:b/>
          <w:bCs/>
          <w:color w:val="000000" w:themeColor="accent6"/>
          <w:sz w:val="22"/>
          <w:szCs w:val="22"/>
        </w:rPr>
        <w:t xml:space="preserve">WEC Lines is </w:t>
      </w:r>
      <w:r w:rsidR="00A12B7F" w:rsidRPr="00867A4F">
        <w:rPr>
          <w:b/>
          <w:bCs/>
          <w:color w:val="000000" w:themeColor="accent6"/>
          <w:sz w:val="22"/>
          <w:szCs w:val="22"/>
        </w:rPr>
        <w:t>excited</w:t>
      </w:r>
      <w:r w:rsidRPr="00867A4F">
        <w:rPr>
          <w:b/>
          <w:bCs/>
          <w:color w:val="000000" w:themeColor="accent6"/>
          <w:sz w:val="22"/>
          <w:szCs w:val="22"/>
        </w:rPr>
        <w:t xml:space="preserve"> to announce</w:t>
      </w:r>
      <w:r w:rsidR="006B7F7F" w:rsidRPr="00867A4F">
        <w:rPr>
          <w:b/>
          <w:bCs/>
          <w:color w:val="000000" w:themeColor="accent6"/>
          <w:sz w:val="22"/>
          <w:szCs w:val="22"/>
        </w:rPr>
        <w:t xml:space="preserve"> </w:t>
      </w:r>
      <w:r w:rsidR="00931239" w:rsidRPr="00867A4F">
        <w:rPr>
          <w:b/>
          <w:bCs/>
          <w:color w:val="000000" w:themeColor="accent6"/>
          <w:sz w:val="22"/>
          <w:szCs w:val="22"/>
        </w:rPr>
        <w:t xml:space="preserve">the immediate launch of </w:t>
      </w:r>
      <w:r w:rsidR="00A73D89" w:rsidRPr="00867A4F">
        <w:rPr>
          <w:b/>
          <w:bCs/>
          <w:color w:val="000000" w:themeColor="accent6"/>
          <w:sz w:val="22"/>
          <w:szCs w:val="22"/>
          <w:lang w:val="en-US"/>
        </w:rPr>
        <w:t>a direct</w:t>
      </w:r>
      <w:r w:rsidR="006D0A71" w:rsidRPr="00867A4F">
        <w:rPr>
          <w:b/>
          <w:bCs/>
          <w:color w:val="000000" w:themeColor="accent6"/>
          <w:sz w:val="22"/>
          <w:szCs w:val="22"/>
          <w:lang w:val="en-US"/>
        </w:rPr>
        <w:t>,</w:t>
      </w:r>
      <w:r w:rsidR="00A73D89" w:rsidRPr="00867A4F">
        <w:rPr>
          <w:b/>
          <w:bCs/>
          <w:color w:val="000000" w:themeColor="accent6"/>
          <w:sz w:val="22"/>
          <w:szCs w:val="22"/>
          <w:lang w:val="en-US"/>
        </w:rPr>
        <w:t xml:space="preserve"> weekly service </w:t>
      </w:r>
      <w:r w:rsidR="00931239" w:rsidRPr="00867A4F">
        <w:rPr>
          <w:b/>
          <w:bCs/>
          <w:color w:val="000000" w:themeColor="accent6"/>
          <w:sz w:val="22"/>
          <w:szCs w:val="22"/>
          <w:lang w:val="en-US"/>
        </w:rPr>
        <w:t>between</w:t>
      </w:r>
      <w:r w:rsidR="00A73D89" w:rsidRPr="00867A4F">
        <w:rPr>
          <w:b/>
          <w:bCs/>
          <w:color w:val="000000" w:themeColor="accent6"/>
          <w:sz w:val="22"/>
          <w:szCs w:val="22"/>
          <w:lang w:val="en-US"/>
        </w:rPr>
        <w:t xml:space="preserve"> </w:t>
      </w:r>
      <w:r w:rsidR="00931239" w:rsidRPr="00867A4F">
        <w:rPr>
          <w:b/>
          <w:bCs/>
          <w:color w:val="000000" w:themeColor="accent6"/>
          <w:sz w:val="22"/>
          <w:szCs w:val="22"/>
          <w:lang w:val="en-US"/>
        </w:rPr>
        <w:t xml:space="preserve">Ireland, Belgium and France </w:t>
      </w:r>
      <w:r w:rsidR="00A73D89" w:rsidRPr="00867A4F">
        <w:rPr>
          <w:b/>
          <w:bCs/>
          <w:color w:val="000000" w:themeColor="accent6"/>
          <w:sz w:val="22"/>
          <w:szCs w:val="22"/>
          <w:lang w:val="en-US"/>
        </w:rPr>
        <w:t>in one seamless, fully controlled operation.</w:t>
      </w:r>
    </w:p>
    <w:p w14:paraId="6F51A54D" w14:textId="77777777" w:rsidR="007C4318" w:rsidRPr="00867A4F" w:rsidRDefault="007C4318" w:rsidP="00A3012E">
      <w:pPr>
        <w:spacing w:line="276" w:lineRule="auto"/>
        <w:rPr>
          <w:sz w:val="22"/>
          <w:szCs w:val="22"/>
          <w:lang w:val="en-US"/>
        </w:rPr>
      </w:pPr>
    </w:p>
    <w:p w14:paraId="08E3D9A6" w14:textId="7D5FEBC9" w:rsidR="00931239" w:rsidRPr="00867A4F" w:rsidRDefault="00931239" w:rsidP="00A3012E">
      <w:pPr>
        <w:spacing w:line="276" w:lineRule="auto"/>
        <w:rPr>
          <w:b/>
          <w:bCs/>
          <w:color w:val="009FE3"/>
          <w:sz w:val="22"/>
          <w:szCs w:val="22"/>
        </w:rPr>
      </w:pPr>
      <w:r w:rsidRPr="00867A4F">
        <w:rPr>
          <w:b/>
          <w:bCs/>
          <w:color w:val="009FE3"/>
          <w:sz w:val="22"/>
          <w:szCs w:val="22"/>
        </w:rPr>
        <w:t>Increased flexibility &amp; efficiency</w:t>
      </w:r>
    </w:p>
    <w:p w14:paraId="124A6CAB" w14:textId="50A8F630" w:rsidR="00921286" w:rsidRPr="00D43508" w:rsidRDefault="00921286" w:rsidP="00A3012E">
      <w:pPr>
        <w:spacing w:line="276" w:lineRule="auto"/>
        <w:rPr>
          <w:color w:val="000000" w:themeColor="text1"/>
          <w:sz w:val="22"/>
          <w:szCs w:val="22"/>
          <w:lang w:val="en-US"/>
        </w:rPr>
      </w:pPr>
      <w:r w:rsidRPr="00D43508">
        <w:rPr>
          <w:color w:val="000000" w:themeColor="text1"/>
          <w:sz w:val="22"/>
          <w:szCs w:val="22"/>
          <w:lang w:val="en-US"/>
        </w:rPr>
        <w:t xml:space="preserve">The new weekly service will be performed by </w:t>
      </w:r>
      <w:r w:rsidR="00ED15A4" w:rsidRPr="00D43508">
        <w:rPr>
          <w:color w:val="000000" w:themeColor="text1"/>
          <w:sz w:val="22"/>
          <w:szCs w:val="22"/>
          <w:lang w:val="en-US"/>
        </w:rPr>
        <w:t>a</w:t>
      </w:r>
      <w:r w:rsidRPr="00D43508">
        <w:rPr>
          <w:color w:val="000000" w:themeColor="text1"/>
          <w:sz w:val="22"/>
          <w:szCs w:val="22"/>
          <w:lang w:val="en-US"/>
        </w:rPr>
        <w:t xml:space="preserve"> </w:t>
      </w:r>
      <w:r w:rsidR="004C7F85">
        <w:rPr>
          <w:color w:val="000000" w:themeColor="text1"/>
          <w:sz w:val="22"/>
          <w:szCs w:val="22"/>
          <w:lang w:val="en-US"/>
        </w:rPr>
        <w:t>868</w:t>
      </w:r>
      <w:r w:rsidRPr="00D43508">
        <w:rPr>
          <w:color w:val="000000" w:themeColor="text1"/>
          <w:sz w:val="22"/>
          <w:szCs w:val="22"/>
          <w:lang w:val="en-US"/>
        </w:rPr>
        <w:t xml:space="preserve">-TEU </w:t>
      </w:r>
      <w:r w:rsidR="00ED15A4" w:rsidRPr="00D43508">
        <w:rPr>
          <w:color w:val="000000" w:themeColor="text1"/>
          <w:sz w:val="22"/>
          <w:szCs w:val="22"/>
          <w:lang w:val="en-US"/>
        </w:rPr>
        <w:t xml:space="preserve">owned </w:t>
      </w:r>
      <w:r w:rsidRPr="00D43508">
        <w:rPr>
          <w:color w:val="000000" w:themeColor="text1"/>
          <w:sz w:val="22"/>
          <w:szCs w:val="22"/>
          <w:lang w:val="en-US"/>
        </w:rPr>
        <w:t>vessel in a</w:t>
      </w:r>
      <w:r w:rsidR="00D43508" w:rsidRPr="00D43508">
        <w:rPr>
          <w:color w:val="000000" w:themeColor="text1"/>
          <w:sz w:val="22"/>
          <w:szCs w:val="22"/>
          <w:lang w:val="en-US"/>
        </w:rPr>
        <w:t xml:space="preserve"> fixed</w:t>
      </w:r>
      <w:r w:rsidRPr="00D43508">
        <w:rPr>
          <w:color w:val="000000" w:themeColor="text1"/>
          <w:sz w:val="22"/>
          <w:szCs w:val="22"/>
          <w:lang w:val="en-US"/>
        </w:rPr>
        <w:t xml:space="preserve"> </w:t>
      </w:r>
      <w:r w:rsidR="00D43508" w:rsidRPr="00D43508">
        <w:rPr>
          <w:color w:val="000000" w:themeColor="text1"/>
          <w:sz w:val="22"/>
          <w:szCs w:val="22"/>
          <w:lang w:val="en-US"/>
        </w:rPr>
        <w:t>7</w:t>
      </w:r>
      <w:r w:rsidRPr="00D43508">
        <w:rPr>
          <w:color w:val="000000" w:themeColor="text1"/>
          <w:sz w:val="22"/>
          <w:szCs w:val="22"/>
          <w:lang w:val="en-US"/>
        </w:rPr>
        <w:t xml:space="preserve">-day rotation, departing </w:t>
      </w:r>
      <w:r w:rsidR="00931239" w:rsidRPr="00D43508">
        <w:rPr>
          <w:color w:val="000000" w:themeColor="text1"/>
          <w:sz w:val="22"/>
          <w:szCs w:val="22"/>
          <w:lang w:val="en-US"/>
        </w:rPr>
        <w:t>Zeebrugge</w:t>
      </w:r>
      <w:r w:rsidRPr="00D43508">
        <w:rPr>
          <w:color w:val="000000" w:themeColor="text1"/>
          <w:sz w:val="22"/>
          <w:szCs w:val="22"/>
          <w:lang w:val="en-US"/>
        </w:rPr>
        <w:t xml:space="preserve"> on </w:t>
      </w:r>
      <w:r w:rsidR="006B488F" w:rsidRPr="00D43508">
        <w:rPr>
          <w:color w:val="000000" w:themeColor="text1"/>
          <w:sz w:val="22"/>
          <w:szCs w:val="22"/>
          <w:lang w:val="en-US"/>
        </w:rPr>
        <w:t>Thursday</w:t>
      </w:r>
      <w:r w:rsidR="003721C5" w:rsidRPr="00D43508">
        <w:rPr>
          <w:color w:val="000000" w:themeColor="text1"/>
          <w:sz w:val="22"/>
          <w:szCs w:val="22"/>
          <w:lang w:val="en-US"/>
        </w:rPr>
        <w:t>s</w:t>
      </w:r>
      <w:r w:rsidRPr="00D43508">
        <w:rPr>
          <w:color w:val="000000" w:themeColor="text1"/>
          <w:sz w:val="22"/>
          <w:szCs w:val="22"/>
          <w:lang w:val="en-US"/>
        </w:rPr>
        <w:t xml:space="preserve">, arriving in Dublin on </w:t>
      </w:r>
      <w:r w:rsidR="006B488F" w:rsidRPr="00D43508">
        <w:rPr>
          <w:color w:val="000000" w:themeColor="text1"/>
          <w:sz w:val="22"/>
          <w:szCs w:val="22"/>
          <w:lang w:val="en-US"/>
        </w:rPr>
        <w:t>Sundays</w:t>
      </w:r>
      <w:r w:rsidRPr="00D43508">
        <w:rPr>
          <w:color w:val="000000" w:themeColor="text1"/>
          <w:sz w:val="22"/>
          <w:szCs w:val="22"/>
          <w:lang w:val="en-US"/>
        </w:rPr>
        <w:t xml:space="preserve">, providing clients with a heightened level of flexibility and </w:t>
      </w:r>
      <w:r w:rsidR="00A362D3" w:rsidRPr="00D43508">
        <w:rPr>
          <w:color w:val="000000" w:themeColor="text1"/>
          <w:sz w:val="22"/>
          <w:szCs w:val="22"/>
          <w:lang w:val="en-US"/>
        </w:rPr>
        <w:t>efficiency</w:t>
      </w:r>
      <w:r w:rsidR="00ED15A4" w:rsidRPr="00D43508">
        <w:rPr>
          <w:color w:val="000000" w:themeColor="text1"/>
          <w:sz w:val="22"/>
          <w:szCs w:val="22"/>
          <w:lang w:val="en-US"/>
        </w:rPr>
        <w:t>,</w:t>
      </w:r>
      <w:r w:rsidR="00A362D3" w:rsidRPr="00D43508">
        <w:rPr>
          <w:color w:val="000000" w:themeColor="text1"/>
          <w:sz w:val="22"/>
          <w:szCs w:val="22"/>
          <w:lang w:val="en-US"/>
        </w:rPr>
        <w:t xml:space="preserve"> such as </w:t>
      </w:r>
      <w:r w:rsidRPr="00D43508">
        <w:rPr>
          <w:color w:val="000000" w:themeColor="text1"/>
          <w:sz w:val="22"/>
          <w:szCs w:val="22"/>
          <w:lang w:val="en-US"/>
        </w:rPr>
        <w:t>rapid end-mile delivery.</w:t>
      </w:r>
    </w:p>
    <w:p w14:paraId="3126291B" w14:textId="77777777" w:rsidR="00F647A1" w:rsidRPr="00867A4F" w:rsidRDefault="00F647A1" w:rsidP="00A3012E">
      <w:pPr>
        <w:spacing w:line="276" w:lineRule="auto"/>
        <w:rPr>
          <w:sz w:val="22"/>
          <w:szCs w:val="22"/>
          <w:lang w:val="en-US"/>
        </w:rPr>
      </w:pPr>
    </w:p>
    <w:p w14:paraId="585EBBE2" w14:textId="77777777" w:rsidR="00EC7013" w:rsidRDefault="00EC7013" w:rsidP="00A3012E">
      <w:pPr>
        <w:spacing w:line="276" w:lineRule="auto"/>
        <w:rPr>
          <w:rFonts w:ascii="Aptos" w:eastAsiaTheme="minorHAnsi" w:hAnsi="Aptos" w:cs="Aptos"/>
          <w:sz w:val="22"/>
          <w:szCs w:val="22"/>
          <w:lang w:bidi="ar-SA"/>
        </w:rPr>
      </w:pPr>
      <w:r>
        <w:rPr>
          <w:rFonts w:eastAsiaTheme="minorHAnsi"/>
          <w:b/>
          <w:bCs/>
          <w:color w:val="009FE3"/>
          <w:sz w:val="22"/>
          <w:szCs w:val="22"/>
        </w:rPr>
        <w:t>30-year presence in Irish market</w:t>
      </w:r>
    </w:p>
    <w:p w14:paraId="65314F2E" w14:textId="0EA1B5F0" w:rsidR="00604AEE" w:rsidRDefault="00604AEE" w:rsidP="00580EA2">
      <w:pPr>
        <w:spacing w:line="276" w:lineRule="auto"/>
        <w:rPr>
          <w:rFonts w:eastAsia="Times New Roman" w:cs="Times New Roman"/>
          <w:kern w:val="0"/>
          <w:sz w:val="22"/>
          <w:szCs w:val="22"/>
          <w:lang w:val="en-ES" w:eastAsia="en-GB" w:bidi="ar-SA"/>
          <w14:ligatures w14:val="none"/>
        </w:rPr>
      </w:pPr>
      <w:r w:rsidRPr="00D43508">
        <w:rPr>
          <w:sz w:val="22"/>
          <w:szCs w:val="22"/>
          <w:lang w:val="en-US"/>
        </w:rPr>
        <w:t xml:space="preserve">Dublin will now be called three times a week, as it is also a port of call in the existing </w:t>
      </w:r>
      <w:r w:rsidR="00A3012E">
        <w:rPr>
          <w:sz w:val="22"/>
          <w:szCs w:val="22"/>
          <w:lang w:val="en-US"/>
        </w:rPr>
        <w:t>Spanish and Portuguese</w:t>
      </w:r>
      <w:r w:rsidRPr="00D43508">
        <w:rPr>
          <w:sz w:val="22"/>
          <w:szCs w:val="22"/>
          <w:lang w:val="en-US"/>
        </w:rPr>
        <w:t xml:space="preserve"> services.</w:t>
      </w:r>
      <w:r w:rsidRPr="00D43508">
        <w:rPr>
          <w:rFonts w:ascii="Aptos" w:eastAsia="Times New Roman" w:hAnsi="Aptos" w:cs="Times New Roman"/>
          <w:kern w:val="0"/>
          <w:sz w:val="22"/>
          <w:szCs w:val="22"/>
          <w:lang w:val="en-ES" w:eastAsia="en-GB" w:bidi="ar-SA"/>
          <w14:ligatures w14:val="none"/>
        </w:rPr>
        <w:t xml:space="preserve"> </w:t>
      </w:r>
      <w:r w:rsidR="00A3012E" w:rsidRPr="00A3012E">
        <w:rPr>
          <w:rFonts w:eastAsia="Times New Roman" w:cs="Times New Roman"/>
          <w:kern w:val="0"/>
          <w:sz w:val="22"/>
          <w:szCs w:val="22"/>
          <w:lang w:val="en-ES" w:eastAsia="en-GB" w:bidi="ar-SA"/>
          <w14:ligatures w14:val="none"/>
        </w:rPr>
        <w:t>Overall, WEC Lines’ commitment to the Irish Sea network will ensure a premium service to its clients.</w:t>
      </w:r>
    </w:p>
    <w:p w14:paraId="6B6A2955" w14:textId="77777777" w:rsidR="00A3012E" w:rsidRDefault="00A3012E" w:rsidP="00580EA2">
      <w:pPr>
        <w:spacing w:line="276" w:lineRule="auto"/>
        <w:rPr>
          <w:rFonts w:eastAsia="Times New Roman" w:cs="Times New Roman"/>
          <w:kern w:val="0"/>
          <w:sz w:val="22"/>
          <w:szCs w:val="22"/>
          <w:lang w:val="en-US" w:eastAsia="en-GB" w:bidi="ar-SA"/>
          <w14:ligatures w14:val="none"/>
        </w:rPr>
      </w:pPr>
    </w:p>
    <w:p w14:paraId="3F56AF1B" w14:textId="3E63A90C" w:rsidR="00A3012E" w:rsidRPr="00DD392C" w:rsidRDefault="00A3012E" w:rsidP="00580EA2">
      <w:pPr>
        <w:spacing w:line="276" w:lineRule="auto"/>
        <w:rPr>
          <w:rFonts w:eastAsia="Times New Roman" w:cs="Times New Roman"/>
          <w:color w:val="000000" w:themeColor="text1"/>
          <w:kern w:val="0"/>
          <w:sz w:val="22"/>
          <w:szCs w:val="22"/>
          <w:lang w:val="en-ES" w:eastAsia="en-GB" w:bidi="ar-SA"/>
          <w14:ligatures w14:val="none"/>
        </w:rPr>
      </w:pPr>
      <w:r w:rsidRPr="00DD392C">
        <w:rPr>
          <w:rFonts w:eastAsia="Times New Roman" w:cs="Times New Roman"/>
          <w:color w:val="000000" w:themeColor="text1"/>
          <w:kern w:val="0"/>
          <w:sz w:val="22"/>
          <w:szCs w:val="22"/>
          <w:lang w:val="en-US" w:eastAsia="en-GB" w:bidi="ar-SA"/>
          <w14:ligatures w14:val="none"/>
        </w:rPr>
        <w:t>As Roger Megann, Managing Director WEC Lines UK, pointed out: “</w:t>
      </w:r>
      <w:r w:rsidRPr="00DD392C">
        <w:rPr>
          <w:rFonts w:eastAsia="Times New Roman" w:cs="Times New Roman"/>
          <w:color w:val="000000" w:themeColor="text1"/>
          <w:kern w:val="0"/>
          <w:sz w:val="22"/>
          <w:szCs w:val="22"/>
          <w:lang w:val="en-ES" w:eastAsia="en-GB" w:bidi="ar-SA"/>
          <w14:ligatures w14:val="none"/>
        </w:rPr>
        <w:t>WEC Lines has been active in the Irish market for over 30 years from Portugal</w:t>
      </w:r>
      <w:r w:rsidR="00E90803" w:rsidRPr="00DD392C">
        <w:rPr>
          <w:rFonts w:eastAsia="Times New Roman" w:cs="Times New Roman"/>
          <w:color w:val="000000" w:themeColor="text1"/>
          <w:kern w:val="0"/>
          <w:sz w:val="22"/>
          <w:szCs w:val="22"/>
          <w:lang w:val="en-ES" w:eastAsia="en-GB" w:bidi="ar-SA"/>
          <w14:ligatures w14:val="none"/>
        </w:rPr>
        <w:t>.</w:t>
      </w:r>
      <w:r w:rsidRPr="00DD392C">
        <w:rPr>
          <w:rFonts w:eastAsia="Times New Roman" w:cs="Times New Roman"/>
          <w:color w:val="000000" w:themeColor="text1"/>
          <w:kern w:val="0"/>
          <w:sz w:val="22"/>
          <w:szCs w:val="22"/>
          <w:lang w:val="en-ES" w:eastAsia="en-GB" w:bidi="ar-SA"/>
          <w14:ligatures w14:val="none"/>
        </w:rPr>
        <w:t xml:space="preserve"> </w:t>
      </w:r>
      <w:r w:rsidR="00E90803" w:rsidRPr="00DD392C">
        <w:rPr>
          <w:rFonts w:eastAsia="Times New Roman" w:cs="Times New Roman"/>
          <w:color w:val="000000" w:themeColor="text1"/>
          <w:kern w:val="0"/>
          <w:sz w:val="22"/>
          <w:szCs w:val="22"/>
          <w:lang w:val="en-ES" w:eastAsia="en-GB" w:bidi="ar-SA"/>
          <w14:ligatures w14:val="none"/>
        </w:rPr>
        <w:t>I</w:t>
      </w:r>
      <w:r w:rsidRPr="00DD392C">
        <w:rPr>
          <w:rFonts w:eastAsia="Times New Roman" w:cs="Times New Roman"/>
          <w:color w:val="000000" w:themeColor="text1"/>
          <w:kern w:val="0"/>
          <w:sz w:val="22"/>
          <w:szCs w:val="22"/>
          <w:lang w:val="en-ES" w:eastAsia="en-GB" w:bidi="ar-SA"/>
          <w14:ligatures w14:val="none"/>
        </w:rPr>
        <w:t>n 2024</w:t>
      </w:r>
      <w:r w:rsidR="00580EA2" w:rsidRPr="00DD392C">
        <w:rPr>
          <w:rFonts w:eastAsia="Times New Roman" w:cs="Times New Roman"/>
          <w:color w:val="000000" w:themeColor="text1"/>
          <w:kern w:val="0"/>
          <w:sz w:val="22"/>
          <w:szCs w:val="22"/>
          <w:lang w:val="en-ES" w:eastAsia="en-GB" w:bidi="ar-SA"/>
          <w14:ligatures w14:val="none"/>
        </w:rPr>
        <w:t>,</w:t>
      </w:r>
      <w:r w:rsidRPr="00DD392C">
        <w:rPr>
          <w:rFonts w:eastAsia="Times New Roman" w:cs="Times New Roman"/>
          <w:color w:val="000000" w:themeColor="text1"/>
          <w:kern w:val="0"/>
          <w:sz w:val="22"/>
          <w:szCs w:val="22"/>
          <w:lang w:val="en-ES" w:eastAsia="en-GB" w:bidi="ar-SA"/>
          <w14:ligatures w14:val="none"/>
        </w:rPr>
        <w:t xml:space="preserve"> we launched a dedicated Bilbao call connecting Dublin, facilitating onward linkages to and from inland Spain and the Canaries. Megann adds: “2025 </w:t>
      </w:r>
      <w:r w:rsidR="00E90803" w:rsidRPr="00DD392C">
        <w:rPr>
          <w:rFonts w:eastAsia="Times New Roman" w:cs="Times New Roman"/>
          <w:color w:val="000000" w:themeColor="text1"/>
          <w:kern w:val="0"/>
          <w:sz w:val="22"/>
          <w:szCs w:val="22"/>
          <w:lang w:val="en-ES" w:eastAsia="en-GB" w:bidi="ar-SA"/>
          <w14:ligatures w14:val="none"/>
        </w:rPr>
        <w:t xml:space="preserve">will </w:t>
      </w:r>
      <w:r w:rsidRPr="00DD392C">
        <w:rPr>
          <w:rFonts w:eastAsia="Times New Roman" w:cs="Times New Roman"/>
          <w:color w:val="000000" w:themeColor="text1"/>
          <w:kern w:val="0"/>
          <w:sz w:val="22"/>
          <w:szCs w:val="22"/>
          <w:lang w:val="en-ES" w:eastAsia="en-GB" w:bidi="ar-SA"/>
          <w14:ligatures w14:val="none"/>
        </w:rPr>
        <w:t xml:space="preserve">see </w:t>
      </w:r>
      <w:r w:rsidR="00E90803" w:rsidRPr="00DD392C">
        <w:rPr>
          <w:rFonts w:eastAsia="Times New Roman" w:cs="Times New Roman"/>
          <w:color w:val="000000" w:themeColor="text1"/>
          <w:kern w:val="0"/>
          <w:sz w:val="22"/>
          <w:szCs w:val="22"/>
          <w:lang w:val="en-ES" w:eastAsia="en-GB" w:bidi="ar-SA"/>
          <w14:ligatures w14:val="none"/>
        </w:rPr>
        <w:t xml:space="preserve">the </w:t>
      </w:r>
      <w:r w:rsidRPr="00DD392C">
        <w:rPr>
          <w:rFonts w:eastAsia="Times New Roman" w:cs="Times New Roman"/>
          <w:color w:val="000000" w:themeColor="text1"/>
          <w:kern w:val="0"/>
          <w:sz w:val="22"/>
          <w:szCs w:val="22"/>
          <w:lang w:val="en-ES" w:eastAsia="en-GB" w:bidi="ar-SA"/>
          <w14:ligatures w14:val="none"/>
        </w:rPr>
        <w:t>launch of this new service connecting Dublin to Zeebrugge and</w:t>
      </w:r>
      <w:r w:rsidR="00E90803" w:rsidRPr="00DD392C">
        <w:rPr>
          <w:rFonts w:eastAsia="Times New Roman" w:cs="Times New Roman"/>
          <w:color w:val="000000" w:themeColor="text1"/>
          <w:kern w:val="0"/>
          <w:sz w:val="22"/>
          <w:szCs w:val="22"/>
          <w:lang w:val="en-ES" w:eastAsia="en-GB" w:bidi="ar-SA"/>
          <w14:ligatures w14:val="none"/>
        </w:rPr>
        <w:t xml:space="preserve"> </w:t>
      </w:r>
      <w:r w:rsidRPr="00DD392C">
        <w:rPr>
          <w:rFonts w:eastAsia="Times New Roman" w:cs="Times New Roman"/>
          <w:color w:val="000000" w:themeColor="text1"/>
          <w:kern w:val="0"/>
          <w:sz w:val="22"/>
          <w:szCs w:val="22"/>
          <w:lang w:val="en-ES" w:eastAsia="en-GB" w:bidi="ar-SA"/>
          <w14:ligatures w14:val="none"/>
        </w:rPr>
        <w:t xml:space="preserve">will also extend our reach to the surrounding European hinterland, further demonstrating WEC Lines’ commitment to Ireland as we grow the wider network that will see our range eventually extend to the Baltics and beyond </w:t>
      </w:r>
      <w:r w:rsidR="00DD392C" w:rsidRPr="00DD392C">
        <w:rPr>
          <w:rFonts w:eastAsia="Times New Roman" w:cs="Times New Roman"/>
          <w:color w:val="000000" w:themeColor="text1"/>
          <w:kern w:val="0"/>
          <w:sz w:val="22"/>
          <w:szCs w:val="22"/>
          <w:lang w:val="en-ES" w:eastAsia="en-GB" w:bidi="ar-SA"/>
          <w14:ligatures w14:val="none"/>
        </w:rPr>
        <w:t xml:space="preserve">whilst continuing to develop our markets of Portugal, Spain, Morocco and </w:t>
      </w:r>
      <w:r w:rsidR="0088111F">
        <w:rPr>
          <w:rFonts w:eastAsia="Times New Roman" w:cs="Times New Roman"/>
          <w:color w:val="000000" w:themeColor="text1"/>
          <w:kern w:val="0"/>
          <w:sz w:val="22"/>
          <w:szCs w:val="22"/>
          <w:lang w:val="en-ES" w:eastAsia="en-GB" w:bidi="ar-SA"/>
          <w14:ligatures w14:val="none"/>
        </w:rPr>
        <w:t>E</w:t>
      </w:r>
      <w:r w:rsidR="00DD392C" w:rsidRPr="00DD392C">
        <w:rPr>
          <w:rFonts w:eastAsia="Times New Roman" w:cs="Times New Roman"/>
          <w:color w:val="000000" w:themeColor="text1"/>
          <w:kern w:val="0"/>
          <w:sz w:val="22"/>
          <w:szCs w:val="22"/>
          <w:lang w:val="en-ES" w:eastAsia="en-GB" w:bidi="ar-SA"/>
          <w14:ligatures w14:val="none"/>
        </w:rPr>
        <w:t>ast Africa.</w:t>
      </w:r>
    </w:p>
    <w:p w14:paraId="5751C562" w14:textId="77777777" w:rsidR="007E2057" w:rsidRDefault="007E2057" w:rsidP="00A3012E">
      <w:pPr>
        <w:spacing w:line="276" w:lineRule="auto"/>
        <w:rPr>
          <w:b/>
          <w:bCs/>
          <w:color w:val="009FE3"/>
          <w:sz w:val="22"/>
          <w:szCs w:val="22"/>
          <w:lang w:val="en-ES"/>
        </w:rPr>
      </w:pPr>
    </w:p>
    <w:p w14:paraId="5F24557F" w14:textId="77777777" w:rsidR="00604AEE" w:rsidRPr="00867A4F" w:rsidRDefault="00604AEE" w:rsidP="00A3012E">
      <w:pPr>
        <w:spacing w:line="276" w:lineRule="auto"/>
        <w:rPr>
          <w:b/>
          <w:bCs/>
          <w:color w:val="009FE3"/>
          <w:sz w:val="22"/>
          <w:szCs w:val="22"/>
        </w:rPr>
      </w:pPr>
      <w:r>
        <w:rPr>
          <w:b/>
          <w:bCs/>
          <w:color w:val="009FE3"/>
          <w:sz w:val="22"/>
          <w:szCs w:val="22"/>
        </w:rPr>
        <w:t>Transcending the traditional network</w:t>
      </w:r>
    </w:p>
    <w:p w14:paraId="249253A2" w14:textId="77777777" w:rsidR="00A3012E" w:rsidRDefault="00604AEE" w:rsidP="00A3012E">
      <w:pPr>
        <w:spacing w:line="276" w:lineRule="auto"/>
        <w:rPr>
          <w:rFonts w:eastAsia="Times New Roman" w:cs="Times New Roman"/>
          <w:kern w:val="0"/>
          <w:sz w:val="22"/>
          <w:szCs w:val="22"/>
          <w:lang w:eastAsia="en-GB" w:bidi="ar-SA"/>
          <w14:ligatures w14:val="none"/>
        </w:rPr>
      </w:pPr>
      <w:r w:rsidRPr="00D43508">
        <w:rPr>
          <w:rFonts w:eastAsia="Times New Roman" w:cs="Times New Roman"/>
          <w:kern w:val="0"/>
          <w:sz w:val="22"/>
          <w:szCs w:val="22"/>
          <w:lang w:eastAsia="en-GB" w:bidi="ar-SA"/>
          <w14:ligatures w14:val="none"/>
        </w:rPr>
        <w:t xml:space="preserve">Traditionally connecting the Northwest Continent with Southern Europe, the Dutch carrier continues to expand its trade with linkages that transcend WEC Lines’ </w:t>
      </w:r>
      <w:r w:rsidR="00645702" w:rsidRPr="00D43508">
        <w:rPr>
          <w:rFonts w:eastAsia="Times New Roman" w:cs="Times New Roman"/>
          <w:kern w:val="0"/>
          <w:sz w:val="22"/>
          <w:szCs w:val="22"/>
          <w:lang w:eastAsia="en-GB" w:bidi="ar-SA"/>
          <w14:ligatures w14:val="none"/>
        </w:rPr>
        <w:t>conventional</w:t>
      </w:r>
      <w:r w:rsidRPr="00D43508">
        <w:rPr>
          <w:rFonts w:eastAsia="Times New Roman" w:cs="Times New Roman"/>
          <w:kern w:val="0"/>
          <w:sz w:val="22"/>
          <w:szCs w:val="22"/>
          <w:lang w:eastAsia="en-GB" w:bidi="ar-SA"/>
          <w14:ligatures w14:val="none"/>
        </w:rPr>
        <w:t xml:space="preserve"> shipping network. The new Northwest Continent – Ireland (“NWC – IE”) service is the latest example as demanded by clients in both the dry and reefer markets to offer increased frequency, faster transits, and deliver reliability. </w:t>
      </w:r>
    </w:p>
    <w:p w14:paraId="2482CF00" w14:textId="77777777" w:rsidR="00A3012E" w:rsidRDefault="00A3012E" w:rsidP="00A3012E">
      <w:pPr>
        <w:spacing w:line="276" w:lineRule="auto"/>
        <w:rPr>
          <w:rFonts w:eastAsia="Times New Roman" w:cs="Times New Roman"/>
          <w:kern w:val="0"/>
          <w:sz w:val="22"/>
          <w:szCs w:val="22"/>
          <w:lang w:eastAsia="en-GB" w:bidi="ar-SA"/>
          <w14:ligatures w14:val="none"/>
        </w:rPr>
      </w:pPr>
    </w:p>
    <w:p w14:paraId="4D6A0827" w14:textId="593D0CD4" w:rsidR="00F46C1C" w:rsidRDefault="00604AEE" w:rsidP="00A3012E">
      <w:pPr>
        <w:spacing w:line="276" w:lineRule="auto"/>
        <w:rPr>
          <w:rFonts w:eastAsia="Times New Roman" w:cs="Times New Roman"/>
          <w:kern w:val="0"/>
          <w:sz w:val="22"/>
          <w:szCs w:val="22"/>
          <w:lang w:val="en-ES" w:eastAsia="en-GB" w:bidi="ar-SA"/>
          <w14:ligatures w14:val="none"/>
        </w:rPr>
      </w:pPr>
      <w:r w:rsidRPr="00D43508">
        <w:rPr>
          <w:rFonts w:eastAsia="Times New Roman" w:cs="Times New Roman"/>
          <w:kern w:val="0"/>
          <w:sz w:val="22"/>
          <w:szCs w:val="22"/>
          <w:lang w:val="en-ES" w:eastAsia="en-GB" w:bidi="ar-SA"/>
          <w14:ligatures w14:val="none"/>
        </w:rPr>
        <w:t>By calling Le Havre, WEC Lines offers a sustainable alternative to trucking. WEC Lines now calls Le Havre twice a week, offers a fixed weekly Montoir call, and with its local Nantes office, it is further establishing its position in France.</w:t>
      </w:r>
      <w:r w:rsidR="00645702" w:rsidRPr="00D43508">
        <w:rPr>
          <w:rFonts w:eastAsia="Times New Roman" w:cs="Times New Roman"/>
          <w:kern w:val="0"/>
          <w:sz w:val="22"/>
          <w:szCs w:val="22"/>
          <w:lang w:val="en-ES" w:eastAsia="en-GB" w:bidi="ar-SA"/>
          <w14:ligatures w14:val="none"/>
        </w:rPr>
        <w:t xml:space="preserve"> What’s more, the Zeebrugge-Dublin </w:t>
      </w:r>
      <w:r w:rsidR="00645702" w:rsidRPr="00D43508">
        <w:rPr>
          <w:rFonts w:eastAsia="Times New Roman" w:cs="Times New Roman"/>
          <w:kern w:val="0"/>
          <w:sz w:val="22"/>
          <w:szCs w:val="22"/>
          <w:lang w:val="en-ES" w:eastAsia="en-GB" w:bidi="ar-SA"/>
          <w14:ligatures w14:val="none"/>
        </w:rPr>
        <w:lastRenderedPageBreak/>
        <w:t xml:space="preserve">connection provides a reliable </w:t>
      </w:r>
      <w:r w:rsidR="00F46C1C" w:rsidRPr="00D43508">
        <w:rPr>
          <w:rFonts w:eastAsia="Times New Roman" w:cs="Times New Roman"/>
          <w:kern w:val="0"/>
          <w:sz w:val="22"/>
          <w:szCs w:val="22"/>
          <w:lang w:val="en-ES" w:eastAsia="en-GB" w:bidi="ar-SA"/>
          <w14:ligatures w14:val="none"/>
        </w:rPr>
        <w:t xml:space="preserve">opportunity in avoiding </w:t>
      </w:r>
      <w:r w:rsidR="00645702" w:rsidRPr="00D43508">
        <w:rPr>
          <w:rFonts w:eastAsia="Times New Roman" w:cs="Times New Roman"/>
          <w:kern w:val="0"/>
          <w:sz w:val="22"/>
          <w:szCs w:val="22"/>
          <w:lang w:val="en-ES" w:eastAsia="en-GB" w:bidi="ar-SA"/>
          <w14:ligatures w14:val="none"/>
        </w:rPr>
        <w:t xml:space="preserve">the congested </w:t>
      </w:r>
      <w:r w:rsidR="00F46C1C" w:rsidRPr="00D43508">
        <w:rPr>
          <w:rFonts w:eastAsia="Times New Roman" w:cs="Times New Roman"/>
          <w:kern w:val="0"/>
          <w:sz w:val="22"/>
          <w:szCs w:val="22"/>
          <w:lang w:val="en-ES" w:eastAsia="en-GB" w:bidi="ar-SA"/>
          <w14:ligatures w14:val="none"/>
        </w:rPr>
        <w:t>ports of Antwerp and Rotterdam for westbound shipments.</w:t>
      </w:r>
      <w:r w:rsidR="00E90803">
        <w:rPr>
          <w:rFonts w:eastAsia="Times New Roman" w:cs="Times New Roman"/>
          <w:kern w:val="0"/>
          <w:sz w:val="22"/>
          <w:szCs w:val="22"/>
          <w:lang w:val="en-ES" w:eastAsia="en-GB" w:bidi="ar-SA"/>
          <w14:ligatures w14:val="none"/>
        </w:rPr>
        <w:t xml:space="preserve"> </w:t>
      </w:r>
    </w:p>
    <w:p w14:paraId="30DAF2A5" w14:textId="77777777" w:rsidR="00E90803" w:rsidRPr="00DD392C" w:rsidRDefault="00E90803" w:rsidP="00A3012E">
      <w:pPr>
        <w:spacing w:line="276" w:lineRule="auto"/>
        <w:rPr>
          <w:rFonts w:eastAsia="Times New Roman" w:cs="Times New Roman"/>
          <w:color w:val="000000" w:themeColor="text1"/>
          <w:kern w:val="0"/>
          <w:sz w:val="22"/>
          <w:szCs w:val="22"/>
          <w:lang w:val="en-ES" w:eastAsia="en-GB" w:bidi="ar-SA"/>
          <w14:ligatures w14:val="none"/>
        </w:rPr>
      </w:pPr>
    </w:p>
    <w:p w14:paraId="6DF95131" w14:textId="15027699" w:rsidR="0088111F" w:rsidRPr="0088111F" w:rsidRDefault="00E90803" w:rsidP="00A3012E">
      <w:pPr>
        <w:spacing w:line="276" w:lineRule="auto"/>
        <w:rPr>
          <w:rFonts w:eastAsia="Times New Roman" w:cs="Times New Roman"/>
          <w:color w:val="000000" w:themeColor="text1"/>
          <w:kern w:val="0"/>
          <w:sz w:val="22"/>
          <w:szCs w:val="22"/>
          <w:lang w:eastAsia="en-GB" w:bidi="ar-SA"/>
          <w14:ligatures w14:val="none"/>
        </w:rPr>
      </w:pPr>
      <w:r w:rsidRPr="00DD392C">
        <w:rPr>
          <w:rFonts w:eastAsia="Times New Roman" w:cs="Times New Roman"/>
          <w:color w:val="000000" w:themeColor="text1"/>
          <w:kern w:val="0"/>
          <w:sz w:val="22"/>
          <w:szCs w:val="22"/>
          <w:lang w:val="en-ES" w:eastAsia="en-GB" w:bidi="ar-SA"/>
          <w14:ligatures w14:val="none"/>
        </w:rPr>
        <w:t>Philip Collet, General Manager WEC Belgium, adds: “</w:t>
      </w:r>
      <w:r w:rsidR="0088111F" w:rsidRPr="0088111F">
        <w:rPr>
          <w:rFonts w:eastAsia="Times New Roman" w:cs="Times New Roman"/>
          <w:color w:val="000000" w:themeColor="text1"/>
          <w:kern w:val="0"/>
          <w:sz w:val="22"/>
          <w:szCs w:val="22"/>
          <w:lang w:eastAsia="en-GB" w:bidi="ar-SA"/>
          <w14:ligatures w14:val="none"/>
        </w:rPr>
        <w:t>Zeebrugge offers an easy port approach, multimodal hinterland connectivity opportunities, a short transit time to Ireland, and, above all, a valuable addition to our network to meet the needs of our customers.</w:t>
      </w:r>
    </w:p>
    <w:p w14:paraId="77E4FC66" w14:textId="0D2E5514" w:rsidR="00173D2A" w:rsidRPr="00867A4F" w:rsidRDefault="006B7F7F" w:rsidP="006B7F7F">
      <w:pPr>
        <w:spacing w:line="240" w:lineRule="auto"/>
        <w:rPr>
          <w:rFonts w:ascii="Calibri" w:eastAsia="Times New Roman" w:hAnsi="Calibri" w:cs="Calibri"/>
          <w:color w:val="212121"/>
          <w:kern w:val="0"/>
          <w:sz w:val="22"/>
          <w:szCs w:val="22"/>
          <w:lang w:val="en-ES" w:eastAsia="en-GB" w:bidi="ar-SA"/>
          <w14:ligatures w14:val="none"/>
        </w:rPr>
      </w:pPr>
      <w:r w:rsidRPr="00867A4F">
        <w:rPr>
          <w:rFonts w:ascii="Calibri" w:eastAsia="Times New Roman" w:hAnsi="Calibri" w:cs="Calibri"/>
          <w:color w:val="1F497D"/>
          <w:kern w:val="0"/>
          <w:sz w:val="22"/>
          <w:szCs w:val="22"/>
          <w:lang w:val="en-ES" w:eastAsia="en-GB" w:bidi="ar-SA"/>
          <w14:ligatures w14:val="none"/>
        </w:rPr>
        <w:t> </w:t>
      </w:r>
    </w:p>
    <w:tbl>
      <w:tblPr>
        <w:tblStyle w:val="GridTable4-Accent2"/>
        <w:tblW w:w="0" w:type="auto"/>
        <w:tblLook w:val="04A0" w:firstRow="1" w:lastRow="0" w:firstColumn="1" w:lastColumn="0" w:noHBand="0" w:noVBand="1"/>
      </w:tblPr>
      <w:tblGrid>
        <w:gridCol w:w="4106"/>
        <w:gridCol w:w="1701"/>
        <w:gridCol w:w="1685"/>
      </w:tblGrid>
      <w:tr w:rsidR="00206FF3" w14:paraId="614B3EAB" w14:textId="77777777" w:rsidTr="0093123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106" w:type="dxa"/>
          </w:tcPr>
          <w:p w14:paraId="5E824613" w14:textId="051C9847" w:rsidR="00206FF3" w:rsidRPr="00133471" w:rsidRDefault="00206FF3" w:rsidP="00E46956">
            <w:pPr>
              <w:pStyle w:val="WECName"/>
              <w:spacing w:line="276" w:lineRule="auto"/>
            </w:pPr>
            <w:r w:rsidRPr="00133471">
              <w:t>SAILING SCHEDULE</w:t>
            </w:r>
          </w:p>
        </w:tc>
        <w:tc>
          <w:tcPr>
            <w:tcW w:w="1701" w:type="dxa"/>
          </w:tcPr>
          <w:p w14:paraId="4E63431B" w14:textId="29496D73" w:rsidR="00206FF3" w:rsidRDefault="00206FF3" w:rsidP="00133471">
            <w:pPr>
              <w:pStyle w:val="WECName"/>
              <w:spacing w:line="276" w:lineRule="auto"/>
              <w:jc w:val="center"/>
              <w:cnfStyle w:val="100000000000" w:firstRow="1" w:lastRow="0" w:firstColumn="0" w:lastColumn="0" w:oddVBand="0" w:evenVBand="0" w:oddHBand="0" w:evenHBand="0" w:firstRowFirstColumn="0" w:firstRowLastColumn="0" w:lastRowFirstColumn="0" w:lastRowLastColumn="0"/>
            </w:pPr>
            <w:r>
              <w:t>Terminal</w:t>
            </w:r>
          </w:p>
        </w:tc>
        <w:tc>
          <w:tcPr>
            <w:tcW w:w="1685" w:type="dxa"/>
          </w:tcPr>
          <w:p w14:paraId="46C727B6" w14:textId="2F22354B" w:rsidR="00206FF3" w:rsidRPr="00D32C2D" w:rsidRDefault="00206FF3" w:rsidP="00133471">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Day</w:t>
            </w:r>
          </w:p>
        </w:tc>
      </w:tr>
      <w:tr w:rsidR="00206FF3" w14:paraId="3640B922" w14:textId="77777777" w:rsidTr="0093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EAFFFE3" w14:textId="440E894D" w:rsidR="00206FF3" w:rsidRDefault="00931239" w:rsidP="00E46956">
            <w:pPr>
              <w:pStyle w:val="WECName"/>
              <w:spacing w:line="276" w:lineRule="auto"/>
            </w:pPr>
            <w:r>
              <w:t>Zeebrugge</w:t>
            </w:r>
          </w:p>
        </w:tc>
        <w:tc>
          <w:tcPr>
            <w:tcW w:w="1701" w:type="dxa"/>
          </w:tcPr>
          <w:p w14:paraId="434322C3" w14:textId="2B061A1E" w:rsidR="00206FF3" w:rsidRPr="00931239" w:rsidRDefault="00931239" w:rsidP="0093123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rPr>
                <w:lang w:val="en-ES"/>
              </w:rPr>
            </w:pPr>
            <w:r w:rsidRPr="00931239">
              <w:rPr>
                <w:lang w:val="en-ES"/>
              </w:rPr>
              <w:t>CSP</w:t>
            </w:r>
          </w:p>
        </w:tc>
        <w:tc>
          <w:tcPr>
            <w:tcW w:w="1685" w:type="dxa"/>
          </w:tcPr>
          <w:p w14:paraId="60F8722B" w14:textId="45426D44" w:rsidR="00206FF3" w:rsidRDefault="006B488F" w:rsidP="00133471">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Thursday</w:t>
            </w:r>
          </w:p>
        </w:tc>
      </w:tr>
      <w:tr w:rsidR="00206FF3" w14:paraId="2D1250D8" w14:textId="77777777" w:rsidTr="00931239">
        <w:tc>
          <w:tcPr>
            <w:cnfStyle w:val="001000000000" w:firstRow="0" w:lastRow="0" w:firstColumn="1" w:lastColumn="0" w:oddVBand="0" w:evenVBand="0" w:oddHBand="0" w:evenHBand="0" w:firstRowFirstColumn="0" w:firstRowLastColumn="0" w:lastRowFirstColumn="0" w:lastRowLastColumn="0"/>
            <w:tcW w:w="4106" w:type="dxa"/>
          </w:tcPr>
          <w:p w14:paraId="6C0B1B33" w14:textId="2C2B6179" w:rsidR="00206FF3" w:rsidRDefault="00931239" w:rsidP="00E46956">
            <w:pPr>
              <w:pStyle w:val="WECName"/>
              <w:spacing w:line="276" w:lineRule="auto"/>
            </w:pPr>
            <w:r>
              <w:t>Dublin</w:t>
            </w:r>
          </w:p>
        </w:tc>
        <w:tc>
          <w:tcPr>
            <w:tcW w:w="1701" w:type="dxa"/>
          </w:tcPr>
          <w:p w14:paraId="75B48356" w14:textId="2B0A9C7D" w:rsidR="00206FF3" w:rsidRPr="00931239" w:rsidRDefault="006B488F" w:rsidP="0093123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rPr>
                <w:lang w:val="en-ES"/>
              </w:rPr>
            </w:pPr>
            <w:r>
              <w:rPr>
                <w:lang w:val="en-ES"/>
              </w:rPr>
              <w:t>MTL</w:t>
            </w:r>
          </w:p>
        </w:tc>
        <w:tc>
          <w:tcPr>
            <w:tcW w:w="1685" w:type="dxa"/>
          </w:tcPr>
          <w:p w14:paraId="011F692B" w14:textId="619EF058" w:rsidR="00206FF3" w:rsidRDefault="006B488F" w:rsidP="00133471">
            <w:pPr>
              <w:pStyle w:val="WECName"/>
              <w:spacing w:line="276" w:lineRule="auto"/>
              <w:jc w:val="center"/>
              <w:cnfStyle w:val="000000000000" w:firstRow="0" w:lastRow="0" w:firstColumn="0" w:lastColumn="0" w:oddVBand="0" w:evenVBand="0" w:oddHBand="0" w:evenHBand="0" w:firstRowFirstColumn="0" w:firstRowLastColumn="0" w:lastRowFirstColumn="0" w:lastRowLastColumn="0"/>
            </w:pPr>
            <w:r>
              <w:t>Sunday</w:t>
            </w:r>
          </w:p>
        </w:tc>
      </w:tr>
      <w:tr w:rsidR="00206FF3" w14:paraId="6A94A47C" w14:textId="77777777" w:rsidTr="0093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2B4271E" w14:textId="5A8B9AB3" w:rsidR="00206FF3" w:rsidRDefault="00931239" w:rsidP="00E46956">
            <w:pPr>
              <w:pStyle w:val="WECName"/>
              <w:spacing w:line="276" w:lineRule="auto"/>
            </w:pPr>
            <w:r>
              <w:t>Le Havre</w:t>
            </w:r>
          </w:p>
        </w:tc>
        <w:tc>
          <w:tcPr>
            <w:tcW w:w="1701" w:type="dxa"/>
          </w:tcPr>
          <w:p w14:paraId="37D462B0" w14:textId="582266DE" w:rsidR="00206FF3" w:rsidRDefault="00931239" w:rsidP="00133471">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TN MSC</w:t>
            </w:r>
          </w:p>
        </w:tc>
        <w:tc>
          <w:tcPr>
            <w:tcW w:w="1685" w:type="dxa"/>
          </w:tcPr>
          <w:p w14:paraId="444D752A" w14:textId="298535D5" w:rsidR="00206FF3" w:rsidRDefault="006B488F" w:rsidP="00133471">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Wednesday</w:t>
            </w:r>
          </w:p>
        </w:tc>
      </w:tr>
      <w:tr w:rsidR="00206FF3" w14:paraId="4FAD7AAC" w14:textId="77777777" w:rsidTr="00931239">
        <w:tc>
          <w:tcPr>
            <w:cnfStyle w:val="001000000000" w:firstRow="0" w:lastRow="0" w:firstColumn="1" w:lastColumn="0" w:oddVBand="0" w:evenVBand="0" w:oddHBand="0" w:evenHBand="0" w:firstRowFirstColumn="0" w:firstRowLastColumn="0" w:lastRowFirstColumn="0" w:lastRowLastColumn="0"/>
            <w:tcW w:w="4106" w:type="dxa"/>
          </w:tcPr>
          <w:p w14:paraId="63771192" w14:textId="2BBE65C3" w:rsidR="00206FF3" w:rsidRDefault="00931239" w:rsidP="00E46956">
            <w:pPr>
              <w:pStyle w:val="WECName"/>
              <w:spacing w:line="276" w:lineRule="auto"/>
            </w:pPr>
            <w:r>
              <w:t>Zeebrugge</w:t>
            </w:r>
          </w:p>
        </w:tc>
        <w:tc>
          <w:tcPr>
            <w:tcW w:w="1701" w:type="dxa"/>
          </w:tcPr>
          <w:p w14:paraId="073E1609" w14:textId="30775DDF" w:rsidR="00206FF3" w:rsidRDefault="00931239" w:rsidP="00133471">
            <w:pPr>
              <w:pStyle w:val="WECName"/>
              <w:spacing w:line="276" w:lineRule="auto"/>
              <w:jc w:val="center"/>
              <w:cnfStyle w:val="000000000000" w:firstRow="0" w:lastRow="0" w:firstColumn="0" w:lastColumn="0" w:oddVBand="0" w:evenVBand="0" w:oddHBand="0" w:evenHBand="0" w:firstRowFirstColumn="0" w:firstRowLastColumn="0" w:lastRowFirstColumn="0" w:lastRowLastColumn="0"/>
            </w:pPr>
            <w:r w:rsidRPr="00931239">
              <w:rPr>
                <w:lang w:val="en-ES"/>
              </w:rPr>
              <w:t>CSP</w:t>
            </w:r>
          </w:p>
        </w:tc>
        <w:tc>
          <w:tcPr>
            <w:tcW w:w="1685" w:type="dxa"/>
          </w:tcPr>
          <w:p w14:paraId="69E9F6C9" w14:textId="7C35E79E" w:rsidR="00206FF3" w:rsidRDefault="006B488F" w:rsidP="00133471">
            <w:pPr>
              <w:pStyle w:val="WECName"/>
              <w:spacing w:line="276" w:lineRule="auto"/>
              <w:jc w:val="center"/>
              <w:cnfStyle w:val="000000000000" w:firstRow="0" w:lastRow="0" w:firstColumn="0" w:lastColumn="0" w:oddVBand="0" w:evenVBand="0" w:oddHBand="0" w:evenHBand="0" w:firstRowFirstColumn="0" w:firstRowLastColumn="0" w:lastRowFirstColumn="0" w:lastRowLastColumn="0"/>
            </w:pPr>
            <w:r>
              <w:t>Thursday</w:t>
            </w:r>
          </w:p>
        </w:tc>
      </w:tr>
    </w:tbl>
    <w:p w14:paraId="41A47DFE" w14:textId="77777777" w:rsidR="00EF6690" w:rsidRDefault="00EF6690" w:rsidP="00E46956">
      <w:pPr>
        <w:pStyle w:val="WECName"/>
        <w:spacing w:line="276" w:lineRule="auto"/>
      </w:pPr>
    </w:p>
    <w:tbl>
      <w:tblPr>
        <w:tblStyle w:val="GridTable4-Accent2"/>
        <w:tblW w:w="0" w:type="auto"/>
        <w:tblLook w:val="04A0" w:firstRow="1" w:lastRow="0" w:firstColumn="1" w:lastColumn="0" w:noHBand="0" w:noVBand="1"/>
      </w:tblPr>
      <w:tblGrid>
        <w:gridCol w:w="2405"/>
        <w:gridCol w:w="1701"/>
        <w:gridCol w:w="1701"/>
        <w:gridCol w:w="1701"/>
      </w:tblGrid>
      <w:tr w:rsidR="00931239" w14:paraId="03F9EAD2" w14:textId="2A673777" w:rsidTr="0093123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5" w:type="dxa"/>
          </w:tcPr>
          <w:p w14:paraId="78A7C5B7" w14:textId="5FECDF92" w:rsidR="00931239" w:rsidRPr="00580EA2" w:rsidRDefault="00931239" w:rsidP="003A5299">
            <w:pPr>
              <w:pStyle w:val="WECName"/>
              <w:spacing w:line="276" w:lineRule="auto"/>
              <w:rPr>
                <w:b w:val="0"/>
                <w:bCs w:val="0"/>
              </w:rPr>
            </w:pPr>
            <w:r>
              <w:t>TRANSIT TIME</w:t>
            </w:r>
            <w:r w:rsidR="00580EA2">
              <w:rPr>
                <w:b w:val="0"/>
                <w:bCs w:val="0"/>
              </w:rPr>
              <w:t xml:space="preserve"> </w:t>
            </w:r>
            <w:r>
              <w:t>(To: -&gt;)</w:t>
            </w:r>
          </w:p>
        </w:tc>
        <w:tc>
          <w:tcPr>
            <w:tcW w:w="1701" w:type="dxa"/>
            <w:vAlign w:val="bottom"/>
          </w:tcPr>
          <w:p w14:paraId="5758F3B7" w14:textId="37CBF621" w:rsidR="00931239" w:rsidRDefault="00931239" w:rsidP="00931239">
            <w:pPr>
              <w:pStyle w:val="WECName"/>
              <w:spacing w:line="276" w:lineRule="auto"/>
              <w:jc w:val="center"/>
              <w:cnfStyle w:val="100000000000" w:firstRow="1" w:lastRow="0" w:firstColumn="0" w:lastColumn="0" w:oddVBand="0" w:evenVBand="0" w:oddHBand="0" w:evenHBand="0" w:firstRowFirstColumn="0" w:firstRowLastColumn="0" w:lastRowFirstColumn="0" w:lastRowLastColumn="0"/>
            </w:pPr>
            <w:r>
              <w:t>Zeebrugge</w:t>
            </w:r>
          </w:p>
        </w:tc>
        <w:tc>
          <w:tcPr>
            <w:tcW w:w="1701" w:type="dxa"/>
            <w:vAlign w:val="bottom"/>
          </w:tcPr>
          <w:p w14:paraId="0A8AA573" w14:textId="3BC3734E" w:rsidR="00931239" w:rsidRPr="00D32C2D" w:rsidRDefault="00931239" w:rsidP="00931239">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Dublin</w:t>
            </w:r>
          </w:p>
        </w:tc>
        <w:tc>
          <w:tcPr>
            <w:tcW w:w="1701" w:type="dxa"/>
            <w:vAlign w:val="bottom"/>
          </w:tcPr>
          <w:p w14:paraId="54C7965D" w14:textId="32632203" w:rsidR="00931239" w:rsidRDefault="00931239" w:rsidP="00931239">
            <w:pPr>
              <w:pStyle w:val="WECName"/>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Le Havre</w:t>
            </w:r>
          </w:p>
        </w:tc>
      </w:tr>
      <w:tr w:rsidR="00931239" w14:paraId="4FC529CB" w14:textId="07E0483A" w:rsidTr="0093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B23D0D" w14:textId="77777777" w:rsidR="00931239" w:rsidRDefault="00931239" w:rsidP="003A5299">
            <w:pPr>
              <w:pStyle w:val="WECName"/>
              <w:spacing w:line="276" w:lineRule="auto"/>
            </w:pPr>
            <w:r>
              <w:t>Zeebrugge</w:t>
            </w:r>
          </w:p>
        </w:tc>
        <w:tc>
          <w:tcPr>
            <w:tcW w:w="1701" w:type="dxa"/>
          </w:tcPr>
          <w:p w14:paraId="41DCEF7E" w14:textId="201C9553" w:rsidR="00931239" w:rsidRDefault="00931239"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701" w:type="dxa"/>
          </w:tcPr>
          <w:p w14:paraId="53DC9175" w14:textId="50F51CBE" w:rsidR="00931239" w:rsidRDefault="00EC7013"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2</w:t>
            </w:r>
            <w:r w:rsidR="00931239">
              <w:t xml:space="preserve"> days</w:t>
            </w:r>
          </w:p>
        </w:tc>
        <w:tc>
          <w:tcPr>
            <w:tcW w:w="1701" w:type="dxa"/>
          </w:tcPr>
          <w:p w14:paraId="423F95C3" w14:textId="448989AD" w:rsidR="00931239" w:rsidRDefault="00EC7013"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5</w:t>
            </w:r>
            <w:r w:rsidR="00931239">
              <w:t xml:space="preserve"> days</w:t>
            </w:r>
          </w:p>
        </w:tc>
      </w:tr>
      <w:tr w:rsidR="00931239" w14:paraId="042B36CD" w14:textId="1C6138A0" w:rsidTr="00931239">
        <w:tc>
          <w:tcPr>
            <w:cnfStyle w:val="001000000000" w:firstRow="0" w:lastRow="0" w:firstColumn="1" w:lastColumn="0" w:oddVBand="0" w:evenVBand="0" w:oddHBand="0" w:evenHBand="0" w:firstRowFirstColumn="0" w:firstRowLastColumn="0" w:lastRowFirstColumn="0" w:lastRowLastColumn="0"/>
            <w:tcW w:w="2405" w:type="dxa"/>
          </w:tcPr>
          <w:p w14:paraId="59E126FD" w14:textId="77777777" w:rsidR="00931239" w:rsidRDefault="00931239" w:rsidP="003A5299">
            <w:pPr>
              <w:pStyle w:val="WECName"/>
              <w:spacing w:line="276" w:lineRule="auto"/>
            </w:pPr>
            <w:r>
              <w:t>Dublin</w:t>
            </w:r>
          </w:p>
        </w:tc>
        <w:tc>
          <w:tcPr>
            <w:tcW w:w="1701" w:type="dxa"/>
          </w:tcPr>
          <w:p w14:paraId="2DA19460" w14:textId="3F07A36A" w:rsidR="00931239" w:rsidRDefault="00EC7013" w:rsidP="003A529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pPr>
            <w:r>
              <w:t>3</w:t>
            </w:r>
            <w:r w:rsidR="00931239">
              <w:t xml:space="preserve"> days</w:t>
            </w:r>
          </w:p>
        </w:tc>
        <w:tc>
          <w:tcPr>
            <w:tcW w:w="1701" w:type="dxa"/>
          </w:tcPr>
          <w:p w14:paraId="2AC5DFE6" w14:textId="20824EE1" w:rsidR="00931239" w:rsidRDefault="00931239" w:rsidP="003A529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701" w:type="dxa"/>
          </w:tcPr>
          <w:p w14:paraId="58C62359" w14:textId="021EC834" w:rsidR="00931239" w:rsidRDefault="006D1609" w:rsidP="003A5299">
            <w:pPr>
              <w:pStyle w:val="WECName"/>
              <w:spacing w:line="276" w:lineRule="auto"/>
              <w:jc w:val="center"/>
              <w:cnfStyle w:val="000000000000" w:firstRow="0" w:lastRow="0" w:firstColumn="0" w:lastColumn="0" w:oddVBand="0" w:evenVBand="0" w:oddHBand="0" w:evenHBand="0" w:firstRowFirstColumn="0" w:firstRowLastColumn="0" w:lastRowFirstColumn="0" w:lastRowLastColumn="0"/>
            </w:pPr>
            <w:r>
              <w:t>2</w:t>
            </w:r>
            <w:r w:rsidR="00931239">
              <w:t xml:space="preserve"> day</w:t>
            </w:r>
            <w:r>
              <w:t>s</w:t>
            </w:r>
          </w:p>
        </w:tc>
      </w:tr>
      <w:tr w:rsidR="00931239" w14:paraId="739C8966" w14:textId="4446E346" w:rsidTr="00931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8E20B73" w14:textId="77777777" w:rsidR="00931239" w:rsidRDefault="00931239" w:rsidP="003A5299">
            <w:pPr>
              <w:pStyle w:val="WECName"/>
              <w:spacing w:line="276" w:lineRule="auto"/>
            </w:pPr>
            <w:r>
              <w:t>Le Havre</w:t>
            </w:r>
          </w:p>
        </w:tc>
        <w:tc>
          <w:tcPr>
            <w:tcW w:w="1701" w:type="dxa"/>
          </w:tcPr>
          <w:p w14:paraId="62DDFE5C" w14:textId="30655B4E" w:rsidR="00931239" w:rsidRDefault="00EC7013"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1</w:t>
            </w:r>
            <w:r w:rsidR="00931239">
              <w:t xml:space="preserve"> day</w:t>
            </w:r>
          </w:p>
        </w:tc>
        <w:tc>
          <w:tcPr>
            <w:tcW w:w="1701" w:type="dxa"/>
          </w:tcPr>
          <w:p w14:paraId="7974097A" w14:textId="1789BC08" w:rsidR="00931239" w:rsidRDefault="006D1609"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3</w:t>
            </w:r>
            <w:r w:rsidR="00931239">
              <w:t xml:space="preserve"> days</w:t>
            </w:r>
          </w:p>
        </w:tc>
        <w:tc>
          <w:tcPr>
            <w:tcW w:w="1701" w:type="dxa"/>
          </w:tcPr>
          <w:p w14:paraId="6E89DB61" w14:textId="2E11408B" w:rsidR="00931239" w:rsidRDefault="00931239" w:rsidP="003A5299">
            <w:pPr>
              <w:pStyle w:val="WECName"/>
              <w:spacing w:line="276" w:lineRule="auto"/>
              <w:jc w:val="center"/>
              <w:cnfStyle w:val="000000100000" w:firstRow="0" w:lastRow="0" w:firstColumn="0" w:lastColumn="0" w:oddVBand="0" w:evenVBand="0" w:oddHBand="1" w:evenHBand="0" w:firstRowFirstColumn="0" w:firstRowLastColumn="0" w:lastRowFirstColumn="0" w:lastRowLastColumn="0"/>
            </w:pPr>
            <w:r>
              <w:t>-</w:t>
            </w:r>
          </w:p>
        </w:tc>
      </w:tr>
    </w:tbl>
    <w:p w14:paraId="5C2DC5A5" w14:textId="77777777" w:rsidR="00D32C2D" w:rsidRDefault="00D32C2D" w:rsidP="00E46956">
      <w:pPr>
        <w:pStyle w:val="WECName"/>
        <w:pBdr>
          <w:bottom w:val="single" w:sz="6" w:space="1" w:color="auto"/>
        </w:pBdr>
        <w:spacing w:line="276" w:lineRule="auto"/>
      </w:pPr>
    </w:p>
    <w:p w14:paraId="336E2A17" w14:textId="1D456513" w:rsidR="006B7F7F" w:rsidRPr="00267506" w:rsidRDefault="00931239" w:rsidP="00580EA2">
      <w:pPr>
        <w:pStyle w:val="WECName"/>
        <w:pBdr>
          <w:bottom w:val="single" w:sz="6" w:space="1" w:color="auto"/>
        </w:pBdr>
        <w:spacing w:line="276" w:lineRule="auto"/>
        <w:rPr>
          <w:i/>
          <w:iCs/>
        </w:rPr>
      </w:pPr>
      <w:r>
        <w:rPr>
          <w:i/>
          <w:iCs/>
          <w:color w:val="000000" w:themeColor="accent6"/>
        </w:rPr>
        <w:t xml:space="preserve">* The arrival and departure days are </w:t>
      </w:r>
      <w:r w:rsidR="006D1609">
        <w:rPr>
          <w:i/>
          <w:iCs/>
          <w:color w:val="000000" w:themeColor="accent6"/>
        </w:rPr>
        <w:t>excluded</w:t>
      </w:r>
      <w:r>
        <w:rPr>
          <w:i/>
          <w:iCs/>
          <w:color w:val="000000" w:themeColor="accent6"/>
        </w:rPr>
        <w:t xml:space="preserve"> </w:t>
      </w:r>
      <w:r w:rsidR="00A65114">
        <w:rPr>
          <w:i/>
          <w:iCs/>
          <w:color w:val="000000" w:themeColor="accent6"/>
        </w:rPr>
        <w:t>from</w:t>
      </w:r>
      <w:r>
        <w:rPr>
          <w:i/>
          <w:iCs/>
          <w:color w:val="000000" w:themeColor="accent6"/>
        </w:rPr>
        <w:t xml:space="preserve"> the total transit time</w:t>
      </w:r>
    </w:p>
    <w:p w14:paraId="45ECA6EB" w14:textId="77777777" w:rsidR="00580EA2" w:rsidRPr="00580EA2" w:rsidRDefault="00580EA2" w:rsidP="00580EA2">
      <w:pPr>
        <w:pStyle w:val="WECName"/>
        <w:pBdr>
          <w:bottom w:val="single" w:sz="6" w:space="1" w:color="auto"/>
        </w:pBdr>
        <w:spacing w:line="276" w:lineRule="auto"/>
        <w:rPr>
          <w:sz w:val="22"/>
          <w:szCs w:val="22"/>
        </w:rPr>
      </w:pPr>
    </w:p>
    <w:p w14:paraId="34CC4D06" w14:textId="77777777" w:rsidR="00580EA2" w:rsidRPr="00580EA2" w:rsidRDefault="00580EA2" w:rsidP="00580EA2">
      <w:pPr>
        <w:pStyle w:val="WECName"/>
        <w:pBdr>
          <w:bottom w:val="single" w:sz="6" w:space="1" w:color="auto"/>
        </w:pBdr>
        <w:spacing w:line="276" w:lineRule="auto"/>
        <w:rPr>
          <w:b/>
          <w:bCs/>
          <w:color w:val="009FE3"/>
          <w:sz w:val="22"/>
          <w:szCs w:val="22"/>
          <w:lang w:val="en-ES"/>
        </w:rPr>
      </w:pPr>
      <w:r w:rsidRPr="00580EA2">
        <w:rPr>
          <w:b/>
          <w:bCs/>
          <w:color w:val="009FE3"/>
          <w:sz w:val="22"/>
          <w:szCs w:val="22"/>
          <w:lang w:val="en-ES"/>
        </w:rPr>
        <w:t>Reliable and secure equipment</w:t>
      </w:r>
    </w:p>
    <w:p w14:paraId="1CB39DE6" w14:textId="77777777" w:rsidR="00580EA2" w:rsidRPr="00580EA2" w:rsidRDefault="00580EA2" w:rsidP="00580EA2">
      <w:pPr>
        <w:pStyle w:val="WECName"/>
        <w:pBdr>
          <w:bottom w:val="single" w:sz="6" w:space="1" w:color="auto"/>
        </w:pBdr>
        <w:spacing w:line="276" w:lineRule="auto"/>
        <w:rPr>
          <w:sz w:val="22"/>
          <w:szCs w:val="22"/>
          <w:lang w:val="en-US"/>
        </w:rPr>
      </w:pPr>
      <w:r w:rsidRPr="00580EA2">
        <w:rPr>
          <w:sz w:val="22"/>
          <w:szCs w:val="22"/>
          <w:lang w:val="en-US"/>
        </w:rPr>
        <w:t>The fully owned service connecting the Northwest Continent with Ireland safeguards complete and real-time information, thorough monitoring, and immediate operational actions throughout the entire transportation process which is particularly relevant when shipping temperature-sensitive, food-grade, or dangerous cargo. As usual, an extensive container range will be available.</w:t>
      </w:r>
    </w:p>
    <w:p w14:paraId="31BD354E" w14:textId="77777777" w:rsidR="00580EA2" w:rsidRPr="00580EA2" w:rsidRDefault="00580EA2" w:rsidP="00580EA2">
      <w:pPr>
        <w:pStyle w:val="WECName"/>
        <w:pBdr>
          <w:bottom w:val="single" w:sz="6" w:space="1" w:color="auto"/>
        </w:pBdr>
        <w:spacing w:line="276" w:lineRule="auto"/>
        <w:rPr>
          <w:sz w:val="22"/>
          <w:szCs w:val="22"/>
          <w:lang w:val="en-US"/>
        </w:rPr>
      </w:pPr>
    </w:p>
    <w:p w14:paraId="50A659F6" w14:textId="44D1D109" w:rsidR="00580EA2" w:rsidRPr="00580EA2" w:rsidRDefault="00580EA2" w:rsidP="00580EA2">
      <w:pPr>
        <w:pStyle w:val="WECName"/>
        <w:pBdr>
          <w:bottom w:val="single" w:sz="6" w:space="1" w:color="auto"/>
        </w:pBdr>
        <w:spacing w:line="276" w:lineRule="auto"/>
        <w:rPr>
          <w:sz w:val="22"/>
          <w:szCs w:val="22"/>
        </w:rPr>
      </w:pPr>
      <w:r w:rsidRPr="00580EA2">
        <w:rPr>
          <w:sz w:val="22"/>
          <w:szCs w:val="22"/>
        </w:rPr>
        <w:t xml:space="preserve">For inquiries, bookings, and more information about the new services by WEC Lines, please visit </w:t>
      </w:r>
      <w:hyperlink r:id="rId7" w:history="1">
        <w:r w:rsidRPr="00580EA2">
          <w:rPr>
            <w:rStyle w:val="Hyperlink"/>
            <w:sz w:val="22"/>
            <w:szCs w:val="22"/>
          </w:rPr>
          <w:t>www.weclines.com</w:t>
        </w:r>
      </w:hyperlink>
      <w:r w:rsidRPr="00580EA2">
        <w:rPr>
          <w:sz w:val="22"/>
          <w:szCs w:val="22"/>
          <w:u w:val="single"/>
        </w:rPr>
        <w:t xml:space="preserve"> </w:t>
      </w:r>
      <w:r w:rsidRPr="00580EA2">
        <w:rPr>
          <w:sz w:val="22"/>
          <w:szCs w:val="22"/>
        </w:rPr>
        <w:t>or contact your local representative.</w:t>
      </w:r>
    </w:p>
    <w:p w14:paraId="2384B2CE" w14:textId="77777777" w:rsidR="00580EA2" w:rsidRDefault="00580EA2" w:rsidP="00580EA2">
      <w:pPr>
        <w:pStyle w:val="WECName"/>
        <w:pBdr>
          <w:bottom w:val="single" w:sz="6" w:space="1" w:color="auto"/>
        </w:pBdr>
        <w:spacing w:line="276" w:lineRule="auto"/>
      </w:pPr>
    </w:p>
    <w:p w14:paraId="66709FDA" w14:textId="1D49BFFB" w:rsidR="00E46956" w:rsidRDefault="000F4F12" w:rsidP="00580EA2">
      <w:pPr>
        <w:pStyle w:val="Heading4"/>
        <w:spacing w:line="276" w:lineRule="auto"/>
      </w:pPr>
      <w:r>
        <w:t>NOTE TO EDITORS</w:t>
      </w:r>
    </w:p>
    <w:p w14:paraId="657C5478" w14:textId="77777777" w:rsidR="00580EA2" w:rsidRPr="00580EA2" w:rsidRDefault="00580EA2" w:rsidP="00580EA2">
      <w:pPr>
        <w:spacing w:line="276" w:lineRule="auto"/>
      </w:pPr>
    </w:p>
    <w:p w14:paraId="4CB67A64" w14:textId="305020B2" w:rsidR="000F4F12" w:rsidRPr="00B84DD4" w:rsidRDefault="00E90803" w:rsidP="00580EA2">
      <w:pPr>
        <w:spacing w:line="276" w:lineRule="auto"/>
        <w:rPr>
          <w:szCs w:val="20"/>
        </w:rPr>
      </w:pPr>
      <w:r>
        <w:rPr>
          <w:szCs w:val="20"/>
        </w:rPr>
        <w:t xml:space="preserve">WEC Lines is a proud shipping line with intermodal connections. Headquartered in Rotterdam, the Netherlands, the carrier operates </w:t>
      </w:r>
      <w:r w:rsidR="000F4F12" w:rsidRPr="00B84DD4">
        <w:rPr>
          <w:szCs w:val="20"/>
        </w:rPr>
        <w:t>1</w:t>
      </w:r>
      <w:r w:rsidR="00341E88">
        <w:rPr>
          <w:szCs w:val="20"/>
        </w:rPr>
        <w:t>6</w:t>
      </w:r>
      <w:r w:rsidR="000F4F12" w:rsidRPr="00B84DD4">
        <w:rPr>
          <w:szCs w:val="20"/>
        </w:rPr>
        <w:t xml:space="preserve"> vessels, </w:t>
      </w:r>
      <w:r>
        <w:rPr>
          <w:szCs w:val="20"/>
        </w:rPr>
        <w:t>has a</w:t>
      </w:r>
      <w:r w:rsidR="000F4F12" w:rsidRPr="00B84DD4">
        <w:rPr>
          <w:szCs w:val="20"/>
        </w:rPr>
        <w:t xml:space="preserve"> large container fleet, 17 local offices</w:t>
      </w:r>
      <w:r>
        <w:rPr>
          <w:szCs w:val="20"/>
        </w:rPr>
        <w:t>,</w:t>
      </w:r>
      <w:r w:rsidR="000F4F12" w:rsidRPr="00B84DD4">
        <w:rPr>
          <w:szCs w:val="20"/>
        </w:rPr>
        <w:t xml:space="preserve"> and a large worldwide agent network. </w:t>
      </w:r>
      <w:r>
        <w:rPr>
          <w:szCs w:val="20"/>
        </w:rPr>
        <w:t xml:space="preserve">With +50 years of history, </w:t>
      </w:r>
      <w:r w:rsidR="000F4F12" w:rsidRPr="00B84DD4">
        <w:rPr>
          <w:szCs w:val="20"/>
        </w:rPr>
        <w:t>WEC Lines connects North &amp; East Africa, The Red Sea, and Southern Europe to Northwestern Europe with high frequent, environmentally friendly container shipping solutions. The company is continuously exploring ways to further optimize services to its valued customers, fostering sustainability, and delivering superior customer experiences.</w:t>
      </w:r>
    </w:p>
    <w:p w14:paraId="0F822F10" w14:textId="77777777" w:rsidR="000F4F12" w:rsidRPr="00B84DD4" w:rsidRDefault="000F4F12" w:rsidP="00580EA2">
      <w:pPr>
        <w:spacing w:line="276" w:lineRule="auto"/>
        <w:rPr>
          <w:szCs w:val="20"/>
        </w:rPr>
      </w:pPr>
    </w:p>
    <w:p w14:paraId="10543F66" w14:textId="292FE6B4" w:rsidR="000F4F12" w:rsidRPr="00B84DD4" w:rsidRDefault="000F4F12" w:rsidP="00580EA2">
      <w:pPr>
        <w:pStyle w:val="WECName"/>
        <w:spacing w:line="276" w:lineRule="auto"/>
        <w:rPr>
          <w:szCs w:val="20"/>
        </w:rPr>
      </w:pPr>
      <w:r w:rsidRPr="00B84DD4">
        <w:rPr>
          <w:szCs w:val="20"/>
        </w:rPr>
        <w:t>For press inquiries</w:t>
      </w:r>
      <w:r w:rsidR="00E90803">
        <w:rPr>
          <w:szCs w:val="20"/>
        </w:rPr>
        <w:t xml:space="preserve"> or photos</w:t>
      </w:r>
      <w:r w:rsidRPr="00B84DD4">
        <w:rPr>
          <w:szCs w:val="20"/>
        </w:rPr>
        <w:t xml:space="preserve">, please contact: </w:t>
      </w:r>
    </w:p>
    <w:p w14:paraId="0B10E395" w14:textId="77777777" w:rsidR="000F4F12" w:rsidRPr="00B84DD4" w:rsidRDefault="000F4F12" w:rsidP="00580EA2">
      <w:pPr>
        <w:pStyle w:val="WECName"/>
        <w:spacing w:line="276" w:lineRule="auto"/>
        <w:rPr>
          <w:szCs w:val="20"/>
        </w:rPr>
      </w:pPr>
    </w:p>
    <w:p w14:paraId="21F76F19" w14:textId="77777777" w:rsidR="000F4F12" w:rsidRPr="00B84DD4" w:rsidRDefault="000F4F12" w:rsidP="00580EA2">
      <w:pPr>
        <w:pStyle w:val="WECName"/>
        <w:spacing w:line="276" w:lineRule="auto"/>
        <w:rPr>
          <w:szCs w:val="20"/>
        </w:rPr>
      </w:pPr>
      <w:r w:rsidRPr="00B84DD4">
        <w:rPr>
          <w:szCs w:val="20"/>
        </w:rPr>
        <w:t>Eva Rademaker-de Leeuw</w:t>
      </w:r>
    </w:p>
    <w:p w14:paraId="2C6DCCC1" w14:textId="77777777" w:rsidR="000F4F12" w:rsidRPr="00B84DD4" w:rsidRDefault="000F4F12" w:rsidP="00580EA2">
      <w:pPr>
        <w:pStyle w:val="WECName"/>
        <w:spacing w:line="276" w:lineRule="auto"/>
        <w:rPr>
          <w:szCs w:val="20"/>
        </w:rPr>
      </w:pPr>
      <w:r w:rsidRPr="00B84DD4">
        <w:rPr>
          <w:szCs w:val="20"/>
        </w:rPr>
        <w:t>Marketing &amp; Communications WEC Lines</w:t>
      </w:r>
    </w:p>
    <w:p w14:paraId="5B7C3EE9" w14:textId="6D78E712" w:rsidR="00E46956" w:rsidRPr="00867A4F" w:rsidRDefault="000F4F12" w:rsidP="00580EA2">
      <w:pPr>
        <w:pStyle w:val="WECName"/>
        <w:spacing w:line="276" w:lineRule="auto"/>
        <w:rPr>
          <w:szCs w:val="20"/>
        </w:rPr>
      </w:pPr>
      <w:r w:rsidRPr="00B84DD4">
        <w:rPr>
          <w:szCs w:val="20"/>
        </w:rPr>
        <w:t xml:space="preserve">E-Mail: </w:t>
      </w:r>
      <w:hyperlink r:id="rId8" w:history="1">
        <w:r w:rsidRPr="00B84DD4">
          <w:rPr>
            <w:rStyle w:val="Hyperlink"/>
            <w:szCs w:val="20"/>
          </w:rPr>
          <w:t>press@weclines.com</w:t>
        </w:r>
      </w:hyperlink>
      <w:r w:rsidRPr="00B84DD4">
        <w:rPr>
          <w:szCs w:val="20"/>
        </w:rPr>
        <w:t xml:space="preserve"> </w:t>
      </w:r>
    </w:p>
    <w:sectPr w:rsidR="00E46956" w:rsidRPr="00867A4F" w:rsidSect="00867A4F">
      <w:footerReference w:type="even" r:id="rId9"/>
      <w:footerReference w:type="default" r:id="rId10"/>
      <w:headerReference w:type="first" r:id="rId11"/>
      <w:footerReference w:type="first" r:id="rId12"/>
      <w:type w:val="continuous"/>
      <w:pgSz w:w="11906" w:h="16838"/>
      <w:pgMar w:top="1334" w:right="1418" w:bottom="1850" w:left="1418" w:header="709" w:footer="27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70F37" w14:textId="77777777" w:rsidR="00155D73" w:rsidRDefault="00155D73" w:rsidP="00755FE1">
      <w:r>
        <w:separator/>
      </w:r>
    </w:p>
  </w:endnote>
  <w:endnote w:type="continuationSeparator" w:id="0">
    <w:p w14:paraId="2F61D5C6" w14:textId="77777777" w:rsidR="00155D73" w:rsidRDefault="00155D73" w:rsidP="007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20B0604020202020204"/>
    <w:charset w:val="00"/>
    <w:family w:val="roman"/>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0DEF" w14:textId="77777777" w:rsidR="00110FAC" w:rsidRDefault="00000000" w:rsidP="00755FE1">
    <w:r>
      <w:rPr>
        <w:noProof/>
      </w:rPr>
      <mc:AlternateContent>
        <mc:Choice Requires="wpg">
          <w:drawing>
            <wp:anchor distT="0" distB="0" distL="114300" distR="114300" simplePos="0" relativeHeight="251658240" behindDoc="0" locked="0" layoutInCell="1" allowOverlap="1" wp14:anchorId="65C4E0C2" wp14:editId="4CEF4DE4">
              <wp:simplePos x="0" y="0"/>
              <wp:positionH relativeFrom="page">
                <wp:posOffset>4687978</wp:posOffset>
              </wp:positionH>
              <wp:positionV relativeFrom="page">
                <wp:posOffset>10440003</wp:posOffset>
              </wp:positionV>
              <wp:extent cx="2872015" cy="252000"/>
              <wp:effectExtent l="0" t="0" r="0" b="0"/>
              <wp:wrapSquare wrapText="bothSides"/>
              <wp:docPr id="3000" name="Group 3000"/>
              <wp:cNvGraphicFramePr/>
              <a:graphic xmlns:a="http://schemas.openxmlformats.org/drawingml/2006/main">
                <a:graphicData uri="http://schemas.microsoft.com/office/word/2010/wordprocessingGroup">
                  <wpg:wgp>
                    <wpg:cNvGrpSpPr/>
                    <wpg:grpSpPr>
                      <a:xfrm>
                        <a:off x="0" y="0"/>
                        <a:ext cx="2872015" cy="252000"/>
                        <a:chOff x="0" y="0"/>
                        <a:chExt cx="2872015" cy="252000"/>
                      </a:xfrm>
                    </wpg:grpSpPr>
                    <wps:wsp>
                      <wps:cNvPr id="3001" name="Shape 3001"/>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anchor>
          </w:drawing>
        </mc:Choice>
        <mc:Fallback>
          <w:pict>
            <v:group w14:anchorId="62110134" id="Group 3000" o:spid="_x0000_s1026" style="position:absolute;margin-left:369.15pt;margin-top:822.05pt;width:226.15pt;height:19.85pt;z-index:251658240;mso-position-horizontal-relative:page;mso-position-vertical-relative:page" coordsize="287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">
              <v:shape id="Shape 3001" o:spid="_x0000_s1027" style="position:absolute;width:28720;height:2520;visibility:visible;mso-wrap-style:square;v-text-anchor:top" coordsize="2872015,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" path="m157522,l2872015,r,252000l,252000,43412,90005c56722,40297,107814,,157522,xe" fillcolor="#009fe3" stroked="f" strokeweight="0">
                <v:stroke miterlimit="83231f" joinstyle="miter"/>
                <v:path arrowok="t" textboxrect="0,0,2872015,252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C504" w14:textId="535D8771" w:rsidR="00A7754E" w:rsidRPr="006B0C9E" w:rsidRDefault="00A7754E" w:rsidP="0094587B">
    <w:pPr>
      <w:pStyle w:val="Footer"/>
    </w:pPr>
    <w:r w:rsidRPr="00A7754E">
      <w:rPr>
        <w:rStyle w:val="FooterChar"/>
        <w:noProof/>
      </w:rPr>
      <mc:AlternateContent>
        <mc:Choice Requires="wpg">
          <w:drawing>
            <wp:anchor distT="0" distB="0" distL="114300" distR="114300" simplePos="0" relativeHeight="251659264" behindDoc="1" locked="1" layoutInCell="1" allowOverlap="1" wp14:anchorId="138BF9D9" wp14:editId="7BFCC163">
              <wp:simplePos x="0" y="0"/>
              <wp:positionH relativeFrom="page">
                <wp:align>right</wp:align>
              </wp:positionH>
              <wp:positionV relativeFrom="page">
                <wp:align>bottom</wp:align>
              </wp:positionV>
              <wp:extent cx="2872800" cy="252000"/>
              <wp:effectExtent l="0" t="0" r="0" b="2540"/>
              <wp:wrapNone/>
              <wp:docPr id="2994" name="Group 2994"/>
              <wp:cNvGraphicFramePr/>
              <a:graphic xmlns:a="http://schemas.openxmlformats.org/drawingml/2006/main">
                <a:graphicData uri="http://schemas.microsoft.com/office/word/2010/wordprocessingGroup">
                  <wpg:wgp>
                    <wpg:cNvGrpSpPr/>
                    <wpg:grpSpPr>
                      <a:xfrm>
                        <a:off x="0" y="0"/>
                        <a:ext cx="2872800" cy="252000"/>
                        <a:chOff x="0" y="0"/>
                        <a:chExt cx="2872015" cy="252000"/>
                      </a:xfrm>
                    </wpg:grpSpPr>
                    <wps:wsp>
                      <wps:cNvPr id="2995" name="Shape 2995"/>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BD0A7" id="Group 2994" o:spid="_x0000_s1026" style="position:absolute;margin-left:175pt;margin-top:0;width:226.2pt;height:19.85pt;z-index:-251657216;mso-position-horizontal:right;mso-position-horizontal-relative:page;mso-position-vertical:bottom;mso-position-vertical-relative:page;mso-width-relative:margin;mso-height-relative:margin" coordsize="287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">
              <v:shape id="Shape 2995" o:spid="_x0000_s1027" style="position:absolute;width:28720;height:2520;visibility:visible;mso-wrap-style:square;v-text-anchor:top" coordsize="2872015,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" path="m157522,l2872015,r,252000l,252000,43412,90005c56722,40297,107814,,157522,xe" fillcolor="#009fe3" stroked="f" strokeweight="0">
                <v:stroke miterlimit="83231f" joinstyle="miter"/>
                <v:path arrowok="t" textboxrect="0,0,2872015,252000"/>
              </v:shape>
              <w10:wrap anchorx="page" anchory="page"/>
              <w10:anchorlock/>
            </v:group>
          </w:pict>
        </mc:Fallback>
      </mc:AlternateContent>
    </w:r>
    <w:r w:rsidR="00D74C75" w:rsidRPr="00A7754E">
      <w:rPr>
        <w:rStyle w:val="FooterChar"/>
      </w:rPr>
      <w:t>Pa</w:t>
    </w:r>
    <w:r w:rsidR="0016047C">
      <w:rPr>
        <w:rStyle w:val="FooterChar"/>
      </w:rPr>
      <w:t>ge</w:t>
    </w:r>
    <w:r w:rsidR="00D74C75" w:rsidRPr="00A7754E">
      <w:rPr>
        <w:rStyle w:val="FooterChar"/>
      </w:rPr>
      <w:t xml:space="preserve"> </w:t>
    </w:r>
    <w:r w:rsidR="00D74C75" w:rsidRPr="00A7754E">
      <w:rPr>
        <w:rStyle w:val="FooterChar"/>
      </w:rPr>
      <w:fldChar w:fldCharType="begin"/>
    </w:r>
    <w:r w:rsidR="00D74C75" w:rsidRPr="00A7754E">
      <w:rPr>
        <w:rStyle w:val="FooterChar"/>
      </w:rPr>
      <w:instrText xml:space="preserve"> PAGE  \* MERGEFORMAT </w:instrText>
    </w:r>
    <w:r w:rsidR="00D74C75" w:rsidRPr="00A7754E">
      <w:rPr>
        <w:rStyle w:val="FooterChar"/>
      </w:rPr>
      <w:fldChar w:fldCharType="separate"/>
    </w:r>
    <w:r w:rsidR="00D74C75" w:rsidRPr="00A7754E">
      <w:rPr>
        <w:rStyle w:val="FooterChar"/>
      </w:rPr>
      <w:t>2</w:t>
    </w:r>
    <w:r w:rsidR="00D74C75" w:rsidRPr="00A7754E">
      <w:rPr>
        <w:rStyle w:val="FooterChar"/>
      </w:rPr>
      <w:fldChar w:fldCharType="end"/>
    </w:r>
    <w:r w:rsidR="00D74C75" w:rsidRPr="00A7754E">
      <w:rPr>
        <w:rStyle w:val="FooterChar"/>
      </w:rPr>
      <w:t xml:space="preserve"> </w:t>
    </w:r>
    <w:r w:rsidR="001835B6">
      <w:rPr>
        <w:rStyle w:val="FooterChar"/>
      </w:rPr>
      <w:t>of</w:t>
    </w:r>
    <w:r w:rsidR="00D74C75" w:rsidRPr="00A7754E">
      <w:rPr>
        <w:rStyle w:val="FooterChar"/>
      </w:rPr>
      <w:t xml:space="preserve"> </w:t>
    </w:r>
    <w:r w:rsidR="00D74C75" w:rsidRPr="00A7754E">
      <w:rPr>
        <w:rStyle w:val="FooterChar"/>
      </w:rPr>
      <w:fldChar w:fldCharType="begin"/>
    </w:r>
    <w:r w:rsidR="00D74C75" w:rsidRPr="00A7754E">
      <w:rPr>
        <w:rStyle w:val="FooterChar"/>
      </w:rPr>
      <w:instrText xml:space="preserve"> NUMPAGES  \* MERGEFORMAT </w:instrText>
    </w:r>
    <w:r w:rsidR="00D74C75" w:rsidRPr="00A7754E">
      <w:rPr>
        <w:rStyle w:val="FooterChar"/>
      </w:rPr>
      <w:fldChar w:fldCharType="separate"/>
    </w:r>
    <w:r w:rsidR="00D74C75" w:rsidRPr="00A7754E">
      <w:rPr>
        <w:rStyle w:val="FooterChar"/>
      </w:rPr>
      <w:t>2</w:t>
    </w:r>
    <w:r w:rsidR="00D74C75" w:rsidRPr="00A7754E">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C08A" w14:textId="30B5B0AA" w:rsidR="00D14487" w:rsidRPr="00E32BC5" w:rsidRDefault="00D14487" w:rsidP="00D14487">
    <w:pPr>
      <w:tabs>
        <w:tab w:val="left" w:pos="2716"/>
        <w:tab w:val="left" w:pos="5222"/>
      </w:tabs>
      <w:autoSpaceDE w:val="0"/>
      <w:autoSpaceDN w:val="0"/>
      <w:adjustRightInd w:val="0"/>
      <w:spacing w:line="240" w:lineRule="exact"/>
      <w:rPr>
        <w:rFonts w:ascii="Times-Roman" w:eastAsiaTheme="minorEastAsia" w:hAnsi="Times-Roman" w:cs="Times-Roman"/>
        <w:color w:val="000000"/>
        <w:kern w:val="0"/>
        <w:sz w:val="18"/>
        <w:szCs w:val="18"/>
        <w:lang w:bidi="ar-SA"/>
      </w:rPr>
    </w:pPr>
    <w:r w:rsidRPr="00E32BC5">
      <w:rPr>
        <w:rFonts w:eastAsiaTheme="minorEastAsia"/>
        <w:b/>
        <w:bCs/>
        <w:color w:val="118CDC"/>
        <w:kern w:val="0"/>
        <w:sz w:val="18"/>
        <w:szCs w:val="18"/>
        <w:lang w:bidi="ar-SA"/>
      </w:rPr>
      <w:t>WEC Lines</w:t>
    </w:r>
    <w:r w:rsidRPr="00E32BC5">
      <w:rPr>
        <w:rFonts w:eastAsiaTheme="minorEastAsia"/>
        <w:b/>
        <w:bCs/>
        <w:color w:val="118CDC"/>
        <w:kern w:val="0"/>
        <w:sz w:val="18"/>
        <w:szCs w:val="18"/>
        <w:lang w:bidi="ar-SA"/>
      </w:rPr>
      <w:tab/>
    </w:r>
    <w:r w:rsidRPr="00E32BC5">
      <w:rPr>
        <w:rFonts w:eastAsiaTheme="minorEastAsia"/>
        <w:color w:val="101010"/>
        <w:kern w:val="0"/>
        <w:sz w:val="18"/>
        <w:szCs w:val="18"/>
        <w:lang w:bidi="ar-SA"/>
      </w:rPr>
      <w:t>P.O. Box 59230</w:t>
    </w:r>
    <w:r w:rsidRPr="00E32BC5">
      <w:rPr>
        <w:rFonts w:eastAsiaTheme="minorEastAsia"/>
        <w:color w:val="101010"/>
        <w:kern w:val="0"/>
        <w:sz w:val="18"/>
        <w:szCs w:val="18"/>
        <w:lang w:bidi="ar-SA"/>
      </w:rPr>
      <w:tab/>
    </w:r>
    <w:r w:rsidRPr="00E32BC5">
      <w:rPr>
        <w:rFonts w:eastAsiaTheme="minorEastAsia"/>
        <w:b/>
        <w:bCs/>
        <w:color w:val="118CDC"/>
        <w:kern w:val="0"/>
        <w:sz w:val="18"/>
        <w:szCs w:val="18"/>
        <w:lang w:bidi="ar-SA"/>
      </w:rPr>
      <w:t xml:space="preserve">T </w:t>
    </w:r>
    <w:r w:rsidRPr="00E32BC5">
      <w:rPr>
        <w:rFonts w:eastAsiaTheme="minorEastAsia"/>
        <w:color w:val="101010"/>
        <w:kern w:val="0"/>
        <w:sz w:val="18"/>
        <w:szCs w:val="18"/>
        <w:lang w:bidi="ar-SA"/>
      </w:rPr>
      <w:t>+31 10 491 3350</w:t>
    </w:r>
  </w:p>
  <w:p w14:paraId="275F51DD" w14:textId="0DB636EA" w:rsidR="00D14487" w:rsidRPr="00E32BC5" w:rsidRDefault="00D14487" w:rsidP="00D14487">
    <w:pPr>
      <w:tabs>
        <w:tab w:val="left" w:pos="2716"/>
        <w:tab w:val="left" w:pos="5222"/>
      </w:tabs>
      <w:autoSpaceDE w:val="0"/>
      <w:autoSpaceDN w:val="0"/>
      <w:adjustRightInd w:val="0"/>
      <w:spacing w:line="240" w:lineRule="exact"/>
      <w:rPr>
        <w:rFonts w:eastAsiaTheme="minorEastAsia"/>
        <w:color w:val="101010"/>
        <w:kern w:val="0"/>
        <w:sz w:val="18"/>
        <w:szCs w:val="18"/>
        <w:lang w:bidi="ar-SA"/>
      </w:rPr>
    </w:pPr>
    <w:r w:rsidRPr="00E32BC5">
      <w:rPr>
        <w:rFonts w:eastAsiaTheme="minorEastAsia"/>
        <w:color w:val="101010"/>
        <w:kern w:val="0"/>
        <w:sz w:val="18"/>
        <w:szCs w:val="18"/>
        <w:lang w:bidi="ar-SA"/>
      </w:rPr>
      <w:t xml:space="preserve">Albert </w:t>
    </w:r>
    <w:proofErr w:type="spellStart"/>
    <w:r w:rsidRPr="00E32BC5">
      <w:rPr>
        <w:rFonts w:eastAsiaTheme="minorEastAsia"/>
        <w:color w:val="101010"/>
        <w:kern w:val="0"/>
        <w:sz w:val="18"/>
        <w:szCs w:val="18"/>
        <w:lang w:bidi="ar-SA"/>
      </w:rPr>
      <w:t>Plesmanweg</w:t>
    </w:r>
    <w:proofErr w:type="spellEnd"/>
    <w:r w:rsidRPr="00E32BC5">
      <w:rPr>
        <w:rFonts w:eastAsiaTheme="minorEastAsia"/>
        <w:color w:val="101010"/>
        <w:kern w:val="0"/>
        <w:sz w:val="18"/>
        <w:szCs w:val="18"/>
        <w:lang w:bidi="ar-SA"/>
      </w:rPr>
      <w:t xml:space="preserve"> 59</w:t>
    </w:r>
    <w:r w:rsidRPr="00E32BC5">
      <w:rPr>
        <w:rFonts w:eastAsiaTheme="minorEastAsia"/>
        <w:color w:val="101010"/>
        <w:kern w:val="0"/>
        <w:sz w:val="18"/>
        <w:szCs w:val="18"/>
        <w:lang w:bidi="ar-SA"/>
      </w:rPr>
      <w:tab/>
      <w:t>3008 PE Rotterdam</w:t>
    </w:r>
    <w:r w:rsidRPr="00E32BC5">
      <w:rPr>
        <w:rFonts w:eastAsiaTheme="minorEastAsia"/>
        <w:color w:val="101010"/>
        <w:kern w:val="0"/>
        <w:sz w:val="18"/>
        <w:szCs w:val="18"/>
        <w:lang w:bidi="ar-SA"/>
      </w:rPr>
      <w:tab/>
    </w:r>
    <w:r w:rsidRPr="00E32BC5">
      <w:rPr>
        <w:rFonts w:eastAsiaTheme="minorEastAsia"/>
        <w:b/>
        <w:bCs/>
        <w:color w:val="118CDC"/>
        <w:kern w:val="0"/>
        <w:sz w:val="18"/>
        <w:szCs w:val="18"/>
        <w:lang w:bidi="ar-SA"/>
      </w:rPr>
      <w:t xml:space="preserve">E </w:t>
    </w:r>
    <w:r w:rsidRPr="00E32BC5">
      <w:rPr>
        <w:rFonts w:eastAsiaTheme="minorEastAsia"/>
        <w:color w:val="101010"/>
        <w:kern w:val="0"/>
        <w:sz w:val="18"/>
        <w:szCs w:val="18"/>
        <w:lang w:bidi="ar-SA"/>
      </w:rPr>
      <w:t>office@weclines.com</w:t>
    </w:r>
  </w:p>
  <w:p w14:paraId="0ED45C10" w14:textId="77777777" w:rsidR="00D14487" w:rsidRDefault="00D14487" w:rsidP="00D14487">
    <w:pPr>
      <w:tabs>
        <w:tab w:val="left" w:pos="2716"/>
        <w:tab w:val="left" w:pos="5222"/>
      </w:tabs>
      <w:autoSpaceDE w:val="0"/>
      <w:autoSpaceDN w:val="0"/>
      <w:adjustRightInd w:val="0"/>
      <w:spacing w:line="240" w:lineRule="exact"/>
      <w:rPr>
        <w:rFonts w:eastAsiaTheme="minorEastAsia"/>
        <w:b/>
        <w:bCs/>
        <w:color w:val="118CDC"/>
        <w:kern w:val="0"/>
        <w:sz w:val="18"/>
        <w:szCs w:val="18"/>
        <w:lang w:bidi="ar-SA"/>
      </w:rPr>
    </w:pPr>
    <w:r w:rsidRPr="00E32BC5">
      <w:rPr>
        <w:rFonts w:eastAsiaTheme="minorEastAsia"/>
        <w:color w:val="101010"/>
        <w:kern w:val="0"/>
        <w:sz w:val="18"/>
        <w:szCs w:val="18"/>
        <w:lang w:bidi="ar-SA"/>
      </w:rPr>
      <w:t>3088 GB Rotterdam</w:t>
    </w:r>
    <w:r w:rsidRPr="00E32BC5">
      <w:rPr>
        <w:rFonts w:eastAsiaTheme="minorEastAsia"/>
        <w:color w:val="101010"/>
        <w:kern w:val="0"/>
        <w:sz w:val="18"/>
        <w:szCs w:val="18"/>
        <w:lang w:bidi="ar-SA"/>
      </w:rPr>
      <w:tab/>
      <w:t>The Netherlands</w:t>
    </w:r>
    <w:r w:rsidRPr="00E32BC5">
      <w:rPr>
        <w:rFonts w:eastAsiaTheme="minorEastAsia"/>
        <w:color w:val="101010"/>
        <w:kern w:val="0"/>
        <w:sz w:val="18"/>
        <w:szCs w:val="18"/>
        <w:lang w:bidi="ar-SA"/>
      </w:rPr>
      <w:tab/>
    </w:r>
    <w:r w:rsidRPr="00E32BC5">
      <w:rPr>
        <w:rFonts w:eastAsiaTheme="minorEastAsia"/>
        <w:b/>
        <w:bCs/>
        <w:color w:val="118CDC"/>
        <w:kern w:val="0"/>
        <w:sz w:val="18"/>
        <w:szCs w:val="18"/>
        <w:lang w:bidi="ar-SA"/>
      </w:rPr>
      <w:t>weclines.com</w:t>
    </w:r>
  </w:p>
  <w:p w14:paraId="03DC7DF3" w14:textId="2A461FE3" w:rsidR="00D14487" w:rsidRPr="00F93773" w:rsidRDefault="00D14487" w:rsidP="00F93773">
    <w:pPr>
      <w:pStyle w:val="FooterCoverpageSpacer"/>
    </w:pPr>
    <w:r w:rsidRPr="00F93773">
      <w:rPr>
        <w:rStyle w:val="FooterChar"/>
        <w:rFonts w:ascii="Times-Roman" w:eastAsiaTheme="minorEastAsia" w:hAnsi="Times-Roman" w:cs="Times-Roman"/>
        <w:color w:val="000000"/>
        <w:lang w:bidi="ar-SA"/>
      </w:rPr>
      <mc:AlternateContent>
        <mc:Choice Requires="wpg">
          <w:drawing>
            <wp:anchor distT="0" distB="0" distL="114300" distR="114300" simplePos="0" relativeHeight="251662336" behindDoc="1" locked="1" layoutInCell="1" allowOverlap="1" wp14:anchorId="5F42037B" wp14:editId="1D3AA52D">
              <wp:simplePos x="0" y="0"/>
              <wp:positionH relativeFrom="page">
                <wp:align>right</wp:align>
              </wp:positionH>
              <wp:positionV relativeFrom="page">
                <wp:align>bottom</wp:align>
              </wp:positionV>
              <wp:extent cx="2872800" cy="252000"/>
              <wp:effectExtent l="0" t="0" r="0" b="2540"/>
              <wp:wrapNone/>
              <wp:docPr id="1271072797" name="Group 1271072797"/>
              <wp:cNvGraphicFramePr/>
              <a:graphic xmlns:a="http://schemas.openxmlformats.org/drawingml/2006/main">
                <a:graphicData uri="http://schemas.microsoft.com/office/word/2010/wordprocessingGroup">
                  <wpg:wgp>
                    <wpg:cNvGrpSpPr/>
                    <wpg:grpSpPr>
                      <a:xfrm>
                        <a:off x="0" y="0"/>
                        <a:ext cx="2872800" cy="252000"/>
                        <a:chOff x="0" y="0"/>
                        <a:chExt cx="2872015" cy="252000"/>
                      </a:xfrm>
                    </wpg:grpSpPr>
                    <wps:wsp>
                      <wps:cNvPr id="779591297" name="Shape 2995"/>
                      <wps:cNvSpPr/>
                      <wps:spPr>
                        <a:xfrm>
                          <a:off x="0" y="0"/>
                          <a:ext cx="2872015" cy="252000"/>
                        </a:xfrm>
                        <a:custGeom>
                          <a:avLst/>
                          <a:gdLst/>
                          <a:ahLst/>
                          <a:cxnLst/>
                          <a:rect l="0" t="0" r="0" b="0"/>
                          <a:pathLst>
                            <a:path w="2872015" h="252000">
                              <a:moveTo>
                                <a:pt x="157522" y="0"/>
                              </a:moveTo>
                              <a:lnTo>
                                <a:pt x="2872015" y="0"/>
                              </a:lnTo>
                              <a:lnTo>
                                <a:pt x="2872015" y="252000"/>
                              </a:lnTo>
                              <a:lnTo>
                                <a:pt x="0" y="252000"/>
                              </a:lnTo>
                              <a:lnTo>
                                <a:pt x="43412" y="90005"/>
                              </a:lnTo>
                              <a:cubicBezTo>
                                <a:pt x="56722" y="40297"/>
                                <a:pt x="107814" y="0"/>
                                <a:pt x="157522" y="0"/>
                              </a:cubicBezTo>
                              <a:close/>
                            </a:path>
                          </a:pathLst>
                        </a:custGeom>
                        <a:ln w="0" cap="flat">
                          <a:miter lim="127000"/>
                        </a:ln>
                      </wps:spPr>
                      <wps:style>
                        <a:lnRef idx="0">
                          <a:srgbClr val="000000">
                            <a:alpha val="0"/>
                          </a:srgbClr>
                        </a:lnRef>
                        <a:fillRef idx="1">
                          <a:srgbClr val="009F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CDE345" id="Group 1271072797" o:spid="_x0000_s1026" style="position:absolute;margin-left:175pt;margin-top:0;width:226.2pt;height:19.85pt;z-index:-251654144;mso-position-horizontal:right;mso-position-horizontal-relative:page;mso-position-vertical:bottom;mso-position-vertical-relative:page;mso-width-relative:margin;mso-height-relative:margin" coordsize="287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">
              <v:shape id="Shape 2995" o:spid="_x0000_s1027" style="position:absolute;width:28720;height:2520;visibility:visible;mso-wrap-style:square;v-text-anchor:top" coordsize="2872015,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" path="m157522,l2872015,r,252000l,252000,43412,90005c56722,40297,107814,,157522,xe" fillcolor="#009fe3" stroked="f" strokeweight="0">
                <v:stroke miterlimit="83231f" joinstyle="miter"/>
                <v:path arrowok="t" textboxrect="0,0,2872015,252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6629" w14:textId="77777777" w:rsidR="00155D73" w:rsidRDefault="00155D73" w:rsidP="00755FE1">
      <w:r>
        <w:separator/>
      </w:r>
    </w:p>
  </w:footnote>
  <w:footnote w:type="continuationSeparator" w:id="0">
    <w:p w14:paraId="6DBB0D4B" w14:textId="77777777" w:rsidR="00155D73" w:rsidRDefault="00155D73" w:rsidP="0075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B9DE" w14:textId="71006974" w:rsidR="00C41BBF" w:rsidRDefault="00CE12C2">
    <w:pPr>
      <w:pStyle w:val="Header"/>
    </w:pPr>
    <w:r>
      <w:rPr>
        <w:noProof/>
      </w:rPr>
      <w:drawing>
        <wp:anchor distT="0" distB="0" distL="114300" distR="114300" simplePos="0" relativeHeight="251657215" behindDoc="1" locked="1" layoutInCell="1" allowOverlap="1" wp14:anchorId="044B8243" wp14:editId="16C725C3">
          <wp:simplePos x="0" y="0"/>
          <wp:positionH relativeFrom="page">
            <wp:posOffset>4894580</wp:posOffset>
          </wp:positionH>
          <wp:positionV relativeFrom="page">
            <wp:posOffset>508635</wp:posOffset>
          </wp:positionV>
          <wp:extent cx="2108200" cy="1243965"/>
          <wp:effectExtent l="0" t="0" r="0" b="635"/>
          <wp:wrapNone/>
          <wp:docPr id="2107011271" name="Afbeelding 10495436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81364" name="Afbeelding 1049543615" descr="A blue and white logo&#10;&#10;Description automatically generated"/>
                  <pic:cNvPicPr/>
                </pic:nvPicPr>
                <pic:blipFill>
                  <a:blip r:embed="rId1">
                    <a:extLst>
                      <a:ext uri="{28A0092B-C50C-407E-A947-70E740481C1C}">
                        <a14:useLocalDpi xmlns:a14="http://schemas.microsoft.com/office/drawing/2010/main" val="0"/>
                      </a:ext>
                    </a:extLst>
                  </a:blip>
                  <a:srcRect t="8270" b="8270"/>
                  <a:stretch>
                    <a:fillRect/>
                  </a:stretch>
                </pic:blipFill>
                <pic:spPr bwMode="auto">
                  <a:xfrm>
                    <a:off x="0" y="0"/>
                    <a:ext cx="2108200" cy="124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B56"/>
    <w:multiLevelType w:val="multilevel"/>
    <w:tmpl w:val="70828A44"/>
    <w:lvl w:ilvl="0">
      <w:start w:val="1"/>
      <w:numFmt w:val="decimal"/>
      <w:pStyle w:val="WECNumberlist"/>
      <w:lvlText w:val="%1."/>
      <w:lvlJc w:val="left"/>
      <w:pPr>
        <w:ind w:left="567"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1">
      <w:start w:val="1"/>
      <w:numFmt w:val="lowerLetter"/>
      <w:lvlText w:val="%2."/>
      <w:lvlJc w:val="left"/>
      <w:pPr>
        <w:ind w:left="850"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2">
      <w:start w:val="1"/>
      <w:numFmt w:val="lowerRoman"/>
      <w:lvlText w:val="%3"/>
      <w:lvlJc w:val="left"/>
      <w:pPr>
        <w:ind w:left="1134" w:hanging="283"/>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3">
      <w:start w:val="1"/>
      <w:numFmt w:val="decimal"/>
      <w:lvlText w:val="%4"/>
      <w:lvlJc w:val="left"/>
      <w:pPr>
        <w:ind w:left="236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4">
      <w:start w:val="1"/>
      <w:numFmt w:val="lowerLetter"/>
      <w:lvlText w:val="%5"/>
      <w:lvlJc w:val="left"/>
      <w:pPr>
        <w:ind w:left="308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5">
      <w:start w:val="1"/>
      <w:numFmt w:val="lowerRoman"/>
      <w:lvlText w:val="%6"/>
      <w:lvlJc w:val="left"/>
      <w:pPr>
        <w:ind w:left="380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6">
      <w:start w:val="1"/>
      <w:numFmt w:val="decimal"/>
      <w:lvlText w:val="%7"/>
      <w:lvlJc w:val="left"/>
      <w:pPr>
        <w:ind w:left="452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7">
      <w:start w:val="1"/>
      <w:numFmt w:val="lowerLetter"/>
      <w:lvlText w:val="%8"/>
      <w:lvlJc w:val="left"/>
      <w:pPr>
        <w:ind w:left="524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lvl w:ilvl="8">
      <w:start w:val="1"/>
      <w:numFmt w:val="lowerRoman"/>
      <w:lvlText w:val="%9"/>
      <w:lvlJc w:val="left"/>
      <w:pPr>
        <w:ind w:left="5967" w:firstLine="0"/>
      </w:pPr>
      <w:rPr>
        <w:rFonts w:ascii="Trebuchet MS" w:eastAsia="Trebuchet MS" w:hAnsi="Trebuchet MS" w:cs="Trebuchet MS" w:hint="default"/>
        <w:b w:val="0"/>
        <w:i w:val="0"/>
        <w:strike w:val="0"/>
        <w:dstrike w:val="0"/>
        <w:color w:val="141414"/>
        <w:sz w:val="20"/>
        <w:szCs w:val="20"/>
        <w:u w:val="none" w:color="000000"/>
        <w:bdr w:val="none" w:sz="0" w:space="0" w:color="auto"/>
        <w:shd w:val="clear" w:color="auto" w:fill="auto"/>
        <w:vertAlign w:val="baseline"/>
      </w:rPr>
    </w:lvl>
  </w:abstractNum>
  <w:abstractNum w:abstractNumId="1" w15:restartNumberingAfterBreak="0">
    <w:nsid w:val="3D720606"/>
    <w:multiLevelType w:val="multilevel"/>
    <w:tmpl w:val="EA08D62A"/>
    <w:lvl w:ilvl="0">
      <w:start w:val="1"/>
      <w:numFmt w:val="bullet"/>
      <w:pStyle w:val="WECBullet"/>
      <w:lvlText w:val="•"/>
      <w:lvlJc w:val="left"/>
      <w:pPr>
        <w:ind w:left="567" w:hanging="283"/>
      </w:pPr>
      <w:rPr>
        <w:rFonts w:ascii="Trebuchet MS" w:hAnsi="Trebuchet MS" w:hint="default"/>
        <w:b w:val="0"/>
        <w:i w:val="0"/>
        <w:strike w:val="0"/>
        <w:dstrike w:val="0"/>
        <w:color w:val="009FE3"/>
        <w:sz w:val="20"/>
        <w:u w:val="none" w:color="000000"/>
        <w:vertAlign w:val="baseline"/>
      </w:rPr>
    </w:lvl>
    <w:lvl w:ilvl="1">
      <w:start w:val="1"/>
      <w:numFmt w:val="bullet"/>
      <w:lvlText w:val="•"/>
      <w:lvlJc w:val="left"/>
      <w:pPr>
        <w:ind w:left="851" w:hanging="284"/>
      </w:pPr>
      <w:rPr>
        <w:rFonts w:ascii="Trebuchet MS" w:hAnsi="Trebuchet MS" w:hint="default"/>
        <w:b w:val="0"/>
        <w:i w:val="0"/>
        <w:strike w:val="0"/>
        <w:dstrike w:val="0"/>
        <w:color w:val="009FE3"/>
        <w:sz w:val="20"/>
        <w:u w:val="none" w:color="000000"/>
        <w:vertAlign w:val="baseline"/>
      </w:rPr>
    </w:lvl>
    <w:lvl w:ilvl="2">
      <w:start w:val="1"/>
      <w:numFmt w:val="bullet"/>
      <w:lvlText w:val="▪"/>
      <w:lvlJc w:val="left"/>
      <w:pPr>
        <w:ind w:left="1134" w:hanging="283"/>
      </w:pPr>
      <w:rPr>
        <w:rFonts w:ascii="Trebuchet MS" w:hAnsi="Trebuchet MS" w:hint="default"/>
        <w:b w:val="0"/>
        <w:i w:val="0"/>
        <w:strike w:val="0"/>
        <w:dstrike w:val="0"/>
        <w:color w:val="009FE3"/>
        <w:sz w:val="20"/>
        <w:u w:val="none" w:color="000000"/>
        <w:vertAlign w:val="baseline"/>
      </w:rPr>
    </w:lvl>
    <w:lvl w:ilvl="3">
      <w:start w:val="1"/>
      <w:numFmt w:val="bullet"/>
      <w:lvlText w:val="•"/>
      <w:lvlJc w:val="left"/>
      <w:pPr>
        <w:ind w:left="1418" w:hanging="284"/>
      </w:pPr>
      <w:rPr>
        <w:rFonts w:ascii="Trebuchet MS" w:hAnsi="Trebuchet MS" w:hint="default"/>
        <w:b w:val="0"/>
        <w:i w:val="0"/>
        <w:strike w:val="0"/>
        <w:dstrike w:val="0"/>
        <w:color w:val="009FE3"/>
        <w:sz w:val="20"/>
        <w:u w:val="none" w:color="000000"/>
        <w:vertAlign w:val="baseline"/>
      </w:rPr>
    </w:lvl>
    <w:lvl w:ilvl="4">
      <w:start w:val="1"/>
      <w:numFmt w:val="bullet"/>
      <w:lvlText w:val="•"/>
      <w:lvlJc w:val="left"/>
      <w:pPr>
        <w:ind w:left="1701" w:hanging="283"/>
      </w:pPr>
      <w:rPr>
        <w:rFonts w:ascii="Trebuchet MS" w:hAnsi="Trebuchet MS" w:hint="default"/>
        <w:b w:val="0"/>
        <w:i w:val="0"/>
        <w:strike w:val="0"/>
        <w:dstrike w:val="0"/>
        <w:color w:val="009FE3"/>
        <w:sz w:val="20"/>
        <w:u w:val="none" w:color="000000"/>
        <w:vertAlign w:val="baseline"/>
      </w:rPr>
    </w:lvl>
    <w:lvl w:ilvl="5">
      <w:start w:val="1"/>
      <w:numFmt w:val="bullet"/>
      <w:lvlText w:val="▪"/>
      <w:lvlJc w:val="left"/>
      <w:pPr>
        <w:ind w:left="1985" w:hanging="284"/>
      </w:pPr>
      <w:rPr>
        <w:rFonts w:ascii="Trebuchet MS" w:hAnsi="Trebuchet MS" w:hint="default"/>
        <w:b w:val="0"/>
        <w:i w:val="0"/>
        <w:strike w:val="0"/>
        <w:dstrike w:val="0"/>
        <w:color w:val="009FE3"/>
        <w:sz w:val="20"/>
        <w:u w:val="none" w:color="000000"/>
        <w:vertAlign w:val="baseline"/>
      </w:rPr>
    </w:lvl>
    <w:lvl w:ilvl="6">
      <w:start w:val="1"/>
      <w:numFmt w:val="bullet"/>
      <w:lvlText w:val="•"/>
      <w:lvlJc w:val="left"/>
      <w:pPr>
        <w:ind w:left="2268" w:hanging="283"/>
      </w:pPr>
      <w:rPr>
        <w:rFonts w:ascii="Trebuchet MS" w:hAnsi="Trebuchet MS" w:hint="default"/>
        <w:b w:val="0"/>
        <w:i w:val="0"/>
        <w:strike w:val="0"/>
        <w:dstrike w:val="0"/>
        <w:color w:val="009FE3"/>
        <w:sz w:val="20"/>
        <w:u w:val="none" w:color="000000"/>
        <w:vertAlign w:val="baseline"/>
      </w:rPr>
    </w:lvl>
    <w:lvl w:ilvl="7">
      <w:start w:val="1"/>
      <w:numFmt w:val="bullet"/>
      <w:lvlText w:val="▪"/>
      <w:lvlJc w:val="left"/>
      <w:pPr>
        <w:ind w:left="2552" w:hanging="284"/>
      </w:pPr>
      <w:rPr>
        <w:rFonts w:ascii="Trebuchet MS" w:hAnsi="Trebuchet MS" w:hint="default"/>
        <w:b w:val="0"/>
        <w:i w:val="0"/>
        <w:strike w:val="0"/>
        <w:dstrike w:val="0"/>
        <w:color w:val="009FE3"/>
        <w:sz w:val="20"/>
        <w:u w:val="none" w:color="000000"/>
        <w:vertAlign w:val="baseline"/>
      </w:rPr>
    </w:lvl>
    <w:lvl w:ilvl="8">
      <w:start w:val="1"/>
      <w:numFmt w:val="bullet"/>
      <w:lvlText w:val="▪"/>
      <w:lvlJc w:val="left"/>
      <w:pPr>
        <w:ind w:left="2835" w:hanging="283"/>
      </w:pPr>
      <w:rPr>
        <w:rFonts w:ascii="Trebuchet MS" w:hAnsi="Trebuchet MS" w:hint="default"/>
        <w:b w:val="0"/>
        <w:i w:val="0"/>
        <w:strike w:val="0"/>
        <w:dstrike w:val="0"/>
        <w:color w:val="009FE3"/>
        <w:sz w:val="20"/>
        <w:u w:val="none" w:color="000000"/>
        <w:vertAlign w:val="baseline"/>
      </w:rPr>
    </w:lvl>
  </w:abstractNum>
  <w:abstractNum w:abstractNumId="2" w15:restartNumberingAfterBreak="0">
    <w:nsid w:val="3D7B4F3B"/>
    <w:multiLevelType w:val="hybridMultilevel"/>
    <w:tmpl w:val="A1CEE074"/>
    <w:lvl w:ilvl="0" w:tplc="6DE443D4">
      <w:start w:val="1"/>
      <w:numFmt w:val="bullet"/>
      <w:lvlText w:val="•"/>
      <w:lvlJc w:val="left"/>
      <w:pPr>
        <w:ind w:left="552"/>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1" w:tplc="A39414E4">
      <w:start w:val="1"/>
      <w:numFmt w:val="bullet"/>
      <w:lvlText w:val="o"/>
      <w:lvlJc w:val="left"/>
      <w:pPr>
        <w:ind w:left="148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2" w:tplc="CE54F7D2">
      <w:start w:val="1"/>
      <w:numFmt w:val="bullet"/>
      <w:lvlText w:val="▪"/>
      <w:lvlJc w:val="left"/>
      <w:pPr>
        <w:ind w:left="220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3" w:tplc="B7C827EA">
      <w:start w:val="1"/>
      <w:numFmt w:val="bullet"/>
      <w:lvlText w:val="•"/>
      <w:lvlJc w:val="left"/>
      <w:pPr>
        <w:ind w:left="292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4" w:tplc="8646B112">
      <w:start w:val="1"/>
      <w:numFmt w:val="bullet"/>
      <w:lvlText w:val="o"/>
      <w:lvlJc w:val="left"/>
      <w:pPr>
        <w:ind w:left="364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5" w:tplc="7B0A99EC">
      <w:start w:val="1"/>
      <w:numFmt w:val="bullet"/>
      <w:lvlText w:val="▪"/>
      <w:lvlJc w:val="left"/>
      <w:pPr>
        <w:ind w:left="436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6" w:tplc="77766E10">
      <w:start w:val="1"/>
      <w:numFmt w:val="bullet"/>
      <w:lvlText w:val="•"/>
      <w:lvlJc w:val="left"/>
      <w:pPr>
        <w:ind w:left="508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7" w:tplc="D05E5B7E">
      <w:start w:val="1"/>
      <w:numFmt w:val="bullet"/>
      <w:lvlText w:val="o"/>
      <w:lvlJc w:val="left"/>
      <w:pPr>
        <w:ind w:left="580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lvl w:ilvl="8" w:tplc="88362028">
      <w:start w:val="1"/>
      <w:numFmt w:val="bullet"/>
      <w:lvlText w:val="▪"/>
      <w:lvlJc w:val="left"/>
      <w:pPr>
        <w:ind w:left="6525"/>
      </w:pPr>
      <w:rPr>
        <w:rFonts w:ascii="Trebuchet MS" w:eastAsia="Trebuchet MS" w:hAnsi="Trebuchet MS" w:cs="Trebuchet MS"/>
        <w:b w:val="0"/>
        <w:i w:val="0"/>
        <w:strike w:val="0"/>
        <w:dstrike w:val="0"/>
        <w:color w:val="009FE3"/>
        <w:sz w:val="20"/>
        <w:szCs w:val="20"/>
        <w:u w:val="none" w:color="000000"/>
        <w:bdr w:val="none" w:sz="0" w:space="0" w:color="auto"/>
        <w:shd w:val="clear" w:color="auto" w:fill="auto"/>
        <w:vertAlign w:val="baseline"/>
      </w:rPr>
    </w:lvl>
  </w:abstractNum>
  <w:abstractNum w:abstractNumId="3" w15:restartNumberingAfterBreak="0">
    <w:nsid w:val="55A2796D"/>
    <w:multiLevelType w:val="multilevel"/>
    <w:tmpl w:val="3652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4881655">
    <w:abstractNumId w:val="2"/>
  </w:num>
  <w:num w:numId="2" w16cid:durableId="660963158">
    <w:abstractNumId w:val="0"/>
  </w:num>
  <w:num w:numId="3" w16cid:durableId="1708291554">
    <w:abstractNumId w:val="1"/>
  </w:num>
  <w:num w:numId="4" w16cid:durableId="1051420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87"/>
    <w:rsid w:val="0002621A"/>
    <w:rsid w:val="000367AA"/>
    <w:rsid w:val="00043B40"/>
    <w:rsid w:val="000645A9"/>
    <w:rsid w:val="0008164E"/>
    <w:rsid w:val="00083449"/>
    <w:rsid w:val="000A7C1D"/>
    <w:rsid w:val="000C2EA3"/>
    <w:rsid w:val="000D44C2"/>
    <w:rsid w:val="000D5569"/>
    <w:rsid w:val="000F4F12"/>
    <w:rsid w:val="001035AC"/>
    <w:rsid w:val="00110FAC"/>
    <w:rsid w:val="00133471"/>
    <w:rsid w:val="0015026F"/>
    <w:rsid w:val="00155D73"/>
    <w:rsid w:val="0016047C"/>
    <w:rsid w:val="001614C3"/>
    <w:rsid w:val="00167526"/>
    <w:rsid w:val="00173D2A"/>
    <w:rsid w:val="001835B6"/>
    <w:rsid w:val="00197094"/>
    <w:rsid w:val="001A1045"/>
    <w:rsid w:val="001A51D9"/>
    <w:rsid w:val="001C1918"/>
    <w:rsid w:val="001D0E11"/>
    <w:rsid w:val="001E1C00"/>
    <w:rsid w:val="002043F1"/>
    <w:rsid w:val="00206FF3"/>
    <w:rsid w:val="002265BA"/>
    <w:rsid w:val="00267506"/>
    <w:rsid w:val="00274D2F"/>
    <w:rsid w:val="00275C0D"/>
    <w:rsid w:val="00287314"/>
    <w:rsid w:val="002D17A9"/>
    <w:rsid w:val="002D4937"/>
    <w:rsid w:val="00301807"/>
    <w:rsid w:val="00324C35"/>
    <w:rsid w:val="00335535"/>
    <w:rsid w:val="00341E88"/>
    <w:rsid w:val="003721C5"/>
    <w:rsid w:val="003824F0"/>
    <w:rsid w:val="00384BFD"/>
    <w:rsid w:val="0039609C"/>
    <w:rsid w:val="003D1936"/>
    <w:rsid w:val="003F09F3"/>
    <w:rsid w:val="003F7CA8"/>
    <w:rsid w:val="00467730"/>
    <w:rsid w:val="00471BE2"/>
    <w:rsid w:val="00473660"/>
    <w:rsid w:val="00491816"/>
    <w:rsid w:val="004C70FD"/>
    <w:rsid w:val="004C7F85"/>
    <w:rsid w:val="004E43B9"/>
    <w:rsid w:val="005163CA"/>
    <w:rsid w:val="00526028"/>
    <w:rsid w:val="0056558B"/>
    <w:rsid w:val="00580EA2"/>
    <w:rsid w:val="00592397"/>
    <w:rsid w:val="005E2DC4"/>
    <w:rsid w:val="006034D1"/>
    <w:rsid w:val="00604AEE"/>
    <w:rsid w:val="00615C30"/>
    <w:rsid w:val="006210F3"/>
    <w:rsid w:val="00644CA0"/>
    <w:rsid w:val="00645702"/>
    <w:rsid w:val="00657FB5"/>
    <w:rsid w:val="00674AFB"/>
    <w:rsid w:val="006775AD"/>
    <w:rsid w:val="0068469E"/>
    <w:rsid w:val="0068664D"/>
    <w:rsid w:val="006B0C9E"/>
    <w:rsid w:val="006B46EA"/>
    <w:rsid w:val="006B488F"/>
    <w:rsid w:val="006B6560"/>
    <w:rsid w:val="006B7F7F"/>
    <w:rsid w:val="006C3422"/>
    <w:rsid w:val="006D0276"/>
    <w:rsid w:val="006D0A71"/>
    <w:rsid w:val="006D1609"/>
    <w:rsid w:val="00717CBE"/>
    <w:rsid w:val="00742A81"/>
    <w:rsid w:val="0074505B"/>
    <w:rsid w:val="00755FE1"/>
    <w:rsid w:val="007C1F2F"/>
    <w:rsid w:val="007C4318"/>
    <w:rsid w:val="007D7808"/>
    <w:rsid w:val="007E2057"/>
    <w:rsid w:val="008202B5"/>
    <w:rsid w:val="00825659"/>
    <w:rsid w:val="00856052"/>
    <w:rsid w:val="00861558"/>
    <w:rsid w:val="00867A4F"/>
    <w:rsid w:val="00873D06"/>
    <w:rsid w:val="0087772A"/>
    <w:rsid w:val="0088111F"/>
    <w:rsid w:val="0088135B"/>
    <w:rsid w:val="0089076D"/>
    <w:rsid w:val="008922AE"/>
    <w:rsid w:val="0089539F"/>
    <w:rsid w:val="008A74D5"/>
    <w:rsid w:val="008D175B"/>
    <w:rsid w:val="008D6FD1"/>
    <w:rsid w:val="008E4CCE"/>
    <w:rsid w:val="008F089D"/>
    <w:rsid w:val="009037FA"/>
    <w:rsid w:val="00904322"/>
    <w:rsid w:val="00921286"/>
    <w:rsid w:val="00924C31"/>
    <w:rsid w:val="00924E0B"/>
    <w:rsid w:val="00931239"/>
    <w:rsid w:val="00935537"/>
    <w:rsid w:val="00944D9C"/>
    <w:rsid w:val="0094587B"/>
    <w:rsid w:val="0095314D"/>
    <w:rsid w:val="009701FD"/>
    <w:rsid w:val="009941D0"/>
    <w:rsid w:val="00995642"/>
    <w:rsid w:val="009C3C46"/>
    <w:rsid w:val="009E0547"/>
    <w:rsid w:val="009E533F"/>
    <w:rsid w:val="00A124C0"/>
    <w:rsid w:val="00A12B7F"/>
    <w:rsid w:val="00A3012E"/>
    <w:rsid w:val="00A362D3"/>
    <w:rsid w:val="00A65114"/>
    <w:rsid w:val="00A73D89"/>
    <w:rsid w:val="00A7754E"/>
    <w:rsid w:val="00A97767"/>
    <w:rsid w:val="00AC4D40"/>
    <w:rsid w:val="00AF009D"/>
    <w:rsid w:val="00B04083"/>
    <w:rsid w:val="00B107C7"/>
    <w:rsid w:val="00B25993"/>
    <w:rsid w:val="00B26E12"/>
    <w:rsid w:val="00B3662F"/>
    <w:rsid w:val="00B519CE"/>
    <w:rsid w:val="00B526B4"/>
    <w:rsid w:val="00B53F82"/>
    <w:rsid w:val="00B61669"/>
    <w:rsid w:val="00B825CB"/>
    <w:rsid w:val="00BA6B6C"/>
    <w:rsid w:val="00BE38A7"/>
    <w:rsid w:val="00BF4F82"/>
    <w:rsid w:val="00C10994"/>
    <w:rsid w:val="00C36326"/>
    <w:rsid w:val="00C41BBF"/>
    <w:rsid w:val="00C455D1"/>
    <w:rsid w:val="00C77599"/>
    <w:rsid w:val="00C817E6"/>
    <w:rsid w:val="00CE12C2"/>
    <w:rsid w:val="00D14487"/>
    <w:rsid w:val="00D32C2D"/>
    <w:rsid w:val="00D3460F"/>
    <w:rsid w:val="00D43508"/>
    <w:rsid w:val="00D50FF4"/>
    <w:rsid w:val="00D74C75"/>
    <w:rsid w:val="00DC4B3D"/>
    <w:rsid w:val="00DD392C"/>
    <w:rsid w:val="00DD3CE2"/>
    <w:rsid w:val="00DF7048"/>
    <w:rsid w:val="00E07D79"/>
    <w:rsid w:val="00E241F8"/>
    <w:rsid w:val="00E362DA"/>
    <w:rsid w:val="00E46956"/>
    <w:rsid w:val="00E57B50"/>
    <w:rsid w:val="00E60120"/>
    <w:rsid w:val="00E67DC5"/>
    <w:rsid w:val="00E90803"/>
    <w:rsid w:val="00EC0B56"/>
    <w:rsid w:val="00EC7013"/>
    <w:rsid w:val="00ED15A4"/>
    <w:rsid w:val="00EE1300"/>
    <w:rsid w:val="00EE47E5"/>
    <w:rsid w:val="00EE4CD1"/>
    <w:rsid w:val="00EF6690"/>
    <w:rsid w:val="00F326D6"/>
    <w:rsid w:val="00F46C1C"/>
    <w:rsid w:val="00F647A1"/>
    <w:rsid w:val="00F8203E"/>
    <w:rsid w:val="00F84D32"/>
    <w:rsid w:val="00F90FD0"/>
    <w:rsid w:val="00F93773"/>
    <w:rsid w:val="00F96B8F"/>
    <w:rsid w:val="00FC6CF6"/>
    <w:rsid w:val="00FD665D"/>
    <w:rsid w:val="00FE1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A0C16"/>
  <w15:docId w15:val="{C752D0A1-BD7B-D24E-89AD-F430BB3F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37"/>
    <w:pPr>
      <w:spacing w:line="260" w:lineRule="atLeast"/>
    </w:pPr>
    <w:rPr>
      <w:rFonts w:ascii="Trebuchet MS" w:eastAsia="Trebuchet MS" w:hAnsi="Trebuchet MS" w:cs="Trebuchet MS"/>
      <w:sz w:val="20"/>
      <w:lang w:val="en-GB" w:bidi="nl-NL"/>
    </w:rPr>
  </w:style>
  <w:style w:type="paragraph" w:styleId="Heading1">
    <w:name w:val="heading 1"/>
    <w:basedOn w:val="Normal"/>
    <w:next w:val="Normal"/>
    <w:link w:val="Heading1Char"/>
    <w:uiPriority w:val="9"/>
    <w:qFormat/>
    <w:rsid w:val="00B3662F"/>
    <w:pPr>
      <w:pageBreakBefore/>
      <w:spacing w:after="600" w:line="600" w:lineRule="atLeast"/>
      <w:outlineLvl w:val="0"/>
    </w:pPr>
    <w:rPr>
      <w:b/>
      <w:color w:val="002856"/>
      <w:sz w:val="52"/>
    </w:rPr>
  </w:style>
  <w:style w:type="paragraph" w:styleId="Heading2">
    <w:name w:val="heading 2"/>
    <w:basedOn w:val="Normal"/>
    <w:next w:val="Normal"/>
    <w:link w:val="Heading2Char"/>
    <w:uiPriority w:val="9"/>
    <w:unhideWhenUsed/>
    <w:qFormat/>
    <w:rsid w:val="00B3662F"/>
    <w:pPr>
      <w:spacing w:after="520" w:line="520" w:lineRule="exact"/>
      <w:ind w:left="11" w:hanging="11"/>
      <w:outlineLvl w:val="1"/>
    </w:pPr>
    <w:rPr>
      <w:b/>
      <w:color w:val="002856"/>
      <w:sz w:val="44"/>
    </w:rPr>
  </w:style>
  <w:style w:type="paragraph" w:styleId="Heading3">
    <w:name w:val="heading 3"/>
    <w:basedOn w:val="Heading1"/>
    <w:next w:val="Normal"/>
    <w:link w:val="Heading3Char"/>
    <w:uiPriority w:val="9"/>
    <w:unhideWhenUsed/>
    <w:qFormat/>
    <w:rsid w:val="00B3662F"/>
    <w:pPr>
      <w:keepNext/>
      <w:keepLines/>
      <w:pageBreakBefore w:val="0"/>
      <w:spacing w:before="260" w:after="0" w:line="260" w:lineRule="atLeast"/>
      <w:outlineLvl w:val="2"/>
    </w:pPr>
    <w:rPr>
      <w:color w:val="009FE3"/>
      <w:sz w:val="22"/>
      <w:szCs w:val="22"/>
    </w:rPr>
  </w:style>
  <w:style w:type="paragraph" w:styleId="Heading4">
    <w:name w:val="heading 4"/>
    <w:basedOn w:val="Heading1"/>
    <w:next w:val="Normal"/>
    <w:link w:val="Heading4Char"/>
    <w:uiPriority w:val="9"/>
    <w:unhideWhenUsed/>
    <w:qFormat/>
    <w:rsid w:val="000D44C2"/>
    <w:pPr>
      <w:keepNext/>
      <w:keepLines/>
      <w:pageBreakBefore w:val="0"/>
      <w:spacing w:before="260" w:after="0" w:line="260" w:lineRule="atLeas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662F"/>
    <w:rPr>
      <w:rFonts w:ascii="Trebuchet MS" w:eastAsia="Trebuchet MS" w:hAnsi="Trebuchet MS" w:cs="Trebuchet MS"/>
      <w:b/>
      <w:color w:val="002856"/>
      <w:sz w:val="52"/>
      <w:lang w:bidi="nl-NL"/>
    </w:rPr>
  </w:style>
  <w:style w:type="character" w:customStyle="1" w:styleId="Heading2Char">
    <w:name w:val="Heading 2 Char"/>
    <w:link w:val="Heading2"/>
    <w:uiPriority w:val="9"/>
    <w:rsid w:val="00B3662F"/>
    <w:rPr>
      <w:rFonts w:ascii="Trebuchet MS" w:eastAsia="Trebuchet MS" w:hAnsi="Trebuchet MS" w:cs="Trebuchet MS"/>
      <w:b/>
      <w:color w:val="002856"/>
      <w:sz w:val="44"/>
      <w:lang w:bidi="nl-NL"/>
    </w:rPr>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1A1045"/>
    <w:pPr>
      <w:spacing w:before="3120" w:after="4000" w:line="600" w:lineRule="atLeast"/>
      <w:ind w:right="3258"/>
      <w:contextualSpacing/>
    </w:pPr>
    <w:rPr>
      <w:b/>
      <w:color w:val="FFFFFF" w:themeColor="background1"/>
      <w:sz w:val="52"/>
    </w:rPr>
  </w:style>
  <w:style w:type="character" w:customStyle="1" w:styleId="TitleChar">
    <w:name w:val="Title Char"/>
    <w:basedOn w:val="DefaultParagraphFont"/>
    <w:link w:val="Title"/>
    <w:uiPriority w:val="10"/>
    <w:rsid w:val="001A1045"/>
    <w:rPr>
      <w:rFonts w:ascii="Trebuchet MS" w:eastAsia="Trebuchet MS" w:hAnsi="Trebuchet MS" w:cs="Trebuchet MS"/>
      <w:b/>
      <w:color w:val="FFFFFF" w:themeColor="background1"/>
      <w:sz w:val="52"/>
      <w:lang w:bidi="nl-NL"/>
    </w:rPr>
  </w:style>
  <w:style w:type="character" w:customStyle="1" w:styleId="Heading3Char">
    <w:name w:val="Heading 3 Char"/>
    <w:basedOn w:val="DefaultParagraphFont"/>
    <w:link w:val="Heading3"/>
    <w:uiPriority w:val="9"/>
    <w:rsid w:val="00B3662F"/>
    <w:rPr>
      <w:rFonts w:ascii="Trebuchet MS" w:eastAsia="Trebuchet MS" w:hAnsi="Trebuchet MS" w:cs="Trebuchet MS"/>
      <w:b/>
      <w:color w:val="009FE3"/>
      <w:sz w:val="22"/>
      <w:szCs w:val="22"/>
      <w:lang w:bidi="nl-NL"/>
    </w:rPr>
  </w:style>
  <w:style w:type="character" w:customStyle="1" w:styleId="Heading4Char">
    <w:name w:val="Heading 4 Char"/>
    <w:basedOn w:val="DefaultParagraphFont"/>
    <w:link w:val="Heading4"/>
    <w:uiPriority w:val="9"/>
    <w:rsid w:val="000D44C2"/>
    <w:rPr>
      <w:rFonts w:ascii="Trebuchet MS" w:eastAsia="Trebuchet MS" w:hAnsi="Trebuchet MS" w:cs="Trebuchet MS"/>
      <w:b/>
      <w:color w:val="002856"/>
      <w:sz w:val="22"/>
      <w:szCs w:val="22"/>
      <w:lang w:bidi="nl-NL"/>
    </w:rPr>
  </w:style>
  <w:style w:type="paragraph" w:styleId="ListParagraph">
    <w:name w:val="List Paragraph"/>
    <w:basedOn w:val="Normal"/>
    <w:uiPriority w:val="34"/>
    <w:qFormat/>
    <w:rsid w:val="00B3662F"/>
    <w:pPr>
      <w:ind w:left="720"/>
      <w:contextualSpacing/>
    </w:pPr>
  </w:style>
  <w:style w:type="paragraph" w:customStyle="1" w:styleId="WECBullet">
    <w:name w:val="WEC_Bullet"/>
    <w:qFormat/>
    <w:rsid w:val="00E60120"/>
    <w:pPr>
      <w:numPr>
        <w:numId w:val="3"/>
      </w:numPr>
    </w:pPr>
    <w:rPr>
      <w:rFonts w:ascii="Trebuchet MS" w:eastAsia="Trebuchet MS" w:hAnsi="Trebuchet MS" w:cs="Trebuchet MS"/>
      <w:color w:val="141414"/>
      <w:sz w:val="20"/>
      <w:lang w:bidi="nl-NL"/>
    </w:rPr>
  </w:style>
  <w:style w:type="paragraph" w:customStyle="1" w:styleId="WECNumberlist">
    <w:name w:val="WEC_Numberlist"/>
    <w:qFormat/>
    <w:rsid w:val="000D44C2"/>
    <w:pPr>
      <w:numPr>
        <w:numId w:val="2"/>
      </w:numPr>
    </w:pPr>
    <w:rPr>
      <w:rFonts w:ascii="Trebuchet MS" w:eastAsia="Trebuchet MS" w:hAnsi="Trebuchet MS" w:cs="Trebuchet MS"/>
      <w:color w:val="141414"/>
      <w:sz w:val="20"/>
      <w:lang w:bidi="nl-NL"/>
    </w:rPr>
  </w:style>
  <w:style w:type="table" w:styleId="TableGrid0">
    <w:name w:val="Table Grid"/>
    <w:basedOn w:val="TableNormal"/>
    <w:uiPriority w:val="39"/>
    <w:rsid w:val="0075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Tablestyle">
    <w:name w:val="WEC Tablestyle"/>
    <w:basedOn w:val="TableNormal"/>
    <w:uiPriority w:val="99"/>
    <w:rsid w:val="00755FE1"/>
    <w:tblPr>
      <w:tblStyleRowBandSize w:val="1"/>
      <w:tblBorders>
        <w:insideH w:val="single" w:sz="4" w:space="0" w:color="FFFFFF" w:themeColor="background1"/>
        <w:insideV w:val="single" w:sz="4" w:space="0" w:color="FFFFFF" w:themeColor="background1"/>
      </w:tblBorders>
    </w:tblPr>
    <w:tblStylePr w:type="firstRow">
      <w:pPr>
        <w:jc w:val="center"/>
      </w:pPr>
      <w:rPr>
        <w:caps/>
        <w:smallCaps w:val="0"/>
        <w:color w:val="FFFFFF" w:themeColor="background1"/>
      </w:rPr>
      <w:tblPr/>
      <w:tcPr>
        <w:shd w:val="clear" w:color="auto" w:fill="002856"/>
      </w:tcPr>
    </w:tblStylePr>
    <w:tblStylePr w:type="firstCol">
      <w:pPr>
        <w:jc w:val="left"/>
      </w:pPr>
    </w:tblStylePr>
    <w:tblStylePr w:type="band2Horz">
      <w:tblPr/>
      <w:tcPr>
        <w:shd w:val="clear" w:color="auto" w:fill="EFEFEF"/>
      </w:tcPr>
    </w:tblStylePr>
  </w:style>
  <w:style w:type="table" w:styleId="TableGridLight">
    <w:name w:val="Grid Table Light"/>
    <w:basedOn w:val="TableNormal"/>
    <w:uiPriority w:val="40"/>
    <w:rsid w:val="00755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55FE1"/>
    <w:pPr>
      <w:tabs>
        <w:tab w:val="center" w:pos="4536"/>
        <w:tab w:val="right" w:pos="9072"/>
      </w:tabs>
      <w:spacing w:line="240" w:lineRule="auto"/>
    </w:pPr>
  </w:style>
  <w:style w:type="character" w:customStyle="1" w:styleId="HeaderChar">
    <w:name w:val="Header Char"/>
    <w:basedOn w:val="DefaultParagraphFont"/>
    <w:link w:val="Header"/>
    <w:uiPriority w:val="99"/>
    <w:rsid w:val="00755FE1"/>
    <w:rPr>
      <w:rFonts w:ascii="Trebuchet MS" w:eastAsia="Trebuchet MS" w:hAnsi="Trebuchet MS" w:cs="Trebuchet MS"/>
      <w:sz w:val="20"/>
      <w:lang w:bidi="nl-NL"/>
    </w:rPr>
  </w:style>
  <w:style w:type="paragraph" w:styleId="Footer">
    <w:name w:val="footer"/>
    <w:basedOn w:val="Normal"/>
    <w:link w:val="FooterChar"/>
    <w:uiPriority w:val="99"/>
    <w:unhideWhenUsed/>
    <w:rsid w:val="0094587B"/>
    <w:pPr>
      <w:tabs>
        <w:tab w:val="right" w:pos="9072"/>
      </w:tabs>
      <w:spacing w:line="336" w:lineRule="auto"/>
    </w:pPr>
    <w:rPr>
      <w:color w:val="878786"/>
      <w:sz w:val="18"/>
    </w:rPr>
  </w:style>
  <w:style w:type="character" w:customStyle="1" w:styleId="FooterChar">
    <w:name w:val="Footer Char"/>
    <w:basedOn w:val="DefaultParagraphFont"/>
    <w:link w:val="Footer"/>
    <w:uiPriority w:val="99"/>
    <w:rsid w:val="0094587B"/>
    <w:rPr>
      <w:rFonts w:ascii="Trebuchet MS" w:eastAsia="Trebuchet MS" w:hAnsi="Trebuchet MS" w:cs="Trebuchet MS"/>
      <w:color w:val="878786"/>
      <w:sz w:val="18"/>
      <w:lang w:bidi="nl-NL"/>
    </w:rPr>
  </w:style>
  <w:style w:type="paragraph" w:styleId="Subtitle">
    <w:name w:val="Subtitle"/>
    <w:basedOn w:val="Normal"/>
    <w:next w:val="Normal"/>
    <w:link w:val="SubtitleChar"/>
    <w:uiPriority w:val="11"/>
    <w:qFormat/>
    <w:rsid w:val="00A7754E"/>
    <w:pPr>
      <w:spacing w:after="480" w:line="520" w:lineRule="atLeast"/>
    </w:pPr>
    <w:rPr>
      <w:b/>
      <w:bCs/>
      <w:color w:val="002856"/>
      <w:sz w:val="44"/>
      <w:szCs w:val="44"/>
    </w:rPr>
  </w:style>
  <w:style w:type="character" w:customStyle="1" w:styleId="SubtitleChar">
    <w:name w:val="Subtitle Char"/>
    <w:basedOn w:val="DefaultParagraphFont"/>
    <w:link w:val="Subtitle"/>
    <w:uiPriority w:val="11"/>
    <w:rsid w:val="00A7754E"/>
    <w:rPr>
      <w:rFonts w:ascii="Trebuchet MS" w:eastAsia="Trebuchet MS" w:hAnsi="Trebuchet MS" w:cs="Trebuchet MS"/>
      <w:b/>
      <w:bCs/>
      <w:color w:val="002856"/>
      <w:sz w:val="44"/>
      <w:szCs w:val="44"/>
      <w:lang w:bidi="nl-NL"/>
    </w:rPr>
  </w:style>
  <w:style w:type="paragraph" w:customStyle="1" w:styleId="WECDateFirstPage">
    <w:name w:val="WEC_DateFirstPage"/>
    <w:basedOn w:val="Normal"/>
    <w:qFormat/>
    <w:rsid w:val="001835B6"/>
    <w:pPr>
      <w:spacing w:before="1820" w:after="800"/>
    </w:pPr>
  </w:style>
  <w:style w:type="paragraph" w:customStyle="1" w:styleId="WECFooterBold">
    <w:name w:val="WEC_FooterBold"/>
    <w:basedOn w:val="Footer"/>
    <w:link w:val="WECFooterBoldChar"/>
    <w:qFormat/>
    <w:rsid w:val="00A7754E"/>
    <w:rPr>
      <w:b/>
      <w:bCs/>
    </w:rPr>
  </w:style>
  <w:style w:type="character" w:customStyle="1" w:styleId="WECFooterBoldChar">
    <w:name w:val="WEC_FooterBold Char"/>
    <w:basedOn w:val="FooterChar"/>
    <w:link w:val="WECFooterBold"/>
    <w:rsid w:val="00A7754E"/>
    <w:rPr>
      <w:rFonts w:ascii="Trebuchet MS" w:eastAsia="Trebuchet MS" w:hAnsi="Trebuchet MS" w:cs="Trebuchet MS"/>
      <w:b/>
      <w:bCs/>
      <w:color w:val="878786"/>
      <w:sz w:val="20"/>
      <w:lang w:bidi="nl-NL"/>
    </w:rPr>
  </w:style>
  <w:style w:type="character" w:styleId="PlaceholderText">
    <w:name w:val="Placeholder Text"/>
    <w:basedOn w:val="DefaultParagraphFont"/>
    <w:uiPriority w:val="99"/>
    <w:semiHidden/>
    <w:rsid w:val="001A1045"/>
    <w:rPr>
      <w:color w:val="666666"/>
    </w:rPr>
  </w:style>
  <w:style w:type="paragraph" w:customStyle="1" w:styleId="WECName">
    <w:name w:val="WEC_Name"/>
    <w:basedOn w:val="Normal"/>
    <w:qFormat/>
    <w:rsid w:val="0094587B"/>
  </w:style>
  <w:style w:type="paragraph" w:customStyle="1" w:styleId="FooterCoverpageSpacer">
    <w:name w:val="FooterCoverpageSpacer"/>
    <w:rsid w:val="00F93773"/>
    <w:pPr>
      <w:tabs>
        <w:tab w:val="left" w:pos="2716"/>
        <w:tab w:val="left" w:pos="5222"/>
      </w:tabs>
      <w:autoSpaceDE w:val="0"/>
      <w:autoSpaceDN w:val="0"/>
      <w:adjustRightInd w:val="0"/>
      <w:spacing w:after="400" w:line="240" w:lineRule="exact"/>
    </w:pPr>
    <w:rPr>
      <w:rFonts w:ascii="Times-Roman" w:hAnsi="Times-Roman" w:cs="Times-Roman"/>
      <w:noProof/>
      <w:color w:val="000000"/>
      <w:kern w:val="0"/>
      <w:sz w:val="18"/>
      <w:szCs w:val="18"/>
      <w:lang w:val="en-GB"/>
    </w:rPr>
  </w:style>
  <w:style w:type="character" w:styleId="Hyperlink">
    <w:name w:val="Hyperlink"/>
    <w:basedOn w:val="DefaultParagraphFont"/>
    <w:uiPriority w:val="99"/>
    <w:unhideWhenUsed/>
    <w:rsid w:val="00CE12C2"/>
    <w:rPr>
      <w:color w:val="009FE2" w:themeColor="hyperlink"/>
      <w:u w:val="single"/>
    </w:rPr>
  </w:style>
  <w:style w:type="character" w:styleId="UnresolvedMention">
    <w:name w:val="Unresolved Mention"/>
    <w:basedOn w:val="DefaultParagraphFont"/>
    <w:uiPriority w:val="99"/>
    <w:semiHidden/>
    <w:unhideWhenUsed/>
    <w:rsid w:val="002D4937"/>
    <w:rPr>
      <w:color w:val="605E5C"/>
      <w:shd w:val="clear" w:color="auto" w:fill="E1DFDD"/>
    </w:rPr>
  </w:style>
  <w:style w:type="character" w:customStyle="1" w:styleId="apple-converted-space">
    <w:name w:val="apple-converted-space"/>
    <w:basedOn w:val="DefaultParagraphFont"/>
    <w:rsid w:val="009037FA"/>
  </w:style>
  <w:style w:type="paragraph" w:styleId="NoSpacing">
    <w:name w:val="No Spacing"/>
    <w:uiPriority w:val="1"/>
    <w:qFormat/>
    <w:rsid w:val="00A73D89"/>
    <w:rPr>
      <w:rFonts w:eastAsiaTheme="minorHAnsi"/>
      <w:kern w:val="0"/>
      <w:sz w:val="22"/>
      <w:szCs w:val="22"/>
      <w:lang w:eastAsia="en-US"/>
      <w14:ligatures w14:val="none"/>
    </w:rPr>
  </w:style>
  <w:style w:type="table" w:styleId="GridTable4-Accent2">
    <w:name w:val="Grid Table 4 Accent 2"/>
    <w:basedOn w:val="TableNormal"/>
    <w:uiPriority w:val="49"/>
    <w:rsid w:val="00D32C2D"/>
    <w:tblPr>
      <w:tblStyleRowBandSize w:val="1"/>
      <w:tblStyleColBandSize w:val="1"/>
      <w:tblBorders>
        <w:top w:val="single" w:sz="4" w:space="0" w:color="54CCFF" w:themeColor="accent2" w:themeTint="99"/>
        <w:left w:val="single" w:sz="4" w:space="0" w:color="54CCFF" w:themeColor="accent2" w:themeTint="99"/>
        <w:bottom w:val="single" w:sz="4" w:space="0" w:color="54CCFF" w:themeColor="accent2" w:themeTint="99"/>
        <w:right w:val="single" w:sz="4" w:space="0" w:color="54CCFF" w:themeColor="accent2" w:themeTint="99"/>
        <w:insideH w:val="single" w:sz="4" w:space="0" w:color="54CCFF" w:themeColor="accent2" w:themeTint="99"/>
        <w:insideV w:val="single" w:sz="4" w:space="0" w:color="54CCFF" w:themeColor="accent2" w:themeTint="99"/>
      </w:tblBorders>
    </w:tblPr>
    <w:tblStylePr w:type="firstRow">
      <w:rPr>
        <w:b/>
        <w:bCs/>
        <w:color w:val="FFFFFF" w:themeColor="background1"/>
      </w:rPr>
      <w:tblPr/>
      <w:tcPr>
        <w:tcBorders>
          <w:top w:val="single" w:sz="4" w:space="0" w:color="009FE2" w:themeColor="accent2"/>
          <w:left w:val="single" w:sz="4" w:space="0" w:color="009FE2" w:themeColor="accent2"/>
          <w:bottom w:val="single" w:sz="4" w:space="0" w:color="009FE2" w:themeColor="accent2"/>
          <w:right w:val="single" w:sz="4" w:space="0" w:color="009FE2" w:themeColor="accent2"/>
          <w:insideH w:val="nil"/>
          <w:insideV w:val="nil"/>
        </w:tcBorders>
        <w:shd w:val="clear" w:color="auto" w:fill="009FE2" w:themeFill="accent2"/>
      </w:tcPr>
    </w:tblStylePr>
    <w:tblStylePr w:type="lastRow">
      <w:rPr>
        <w:b/>
        <w:bCs/>
      </w:rPr>
      <w:tblPr/>
      <w:tcPr>
        <w:tcBorders>
          <w:top w:val="double" w:sz="4" w:space="0" w:color="009FE2" w:themeColor="accent2"/>
        </w:tcBorders>
      </w:tcPr>
    </w:tblStylePr>
    <w:tblStylePr w:type="firstCol">
      <w:rPr>
        <w:b/>
        <w:bCs/>
      </w:rPr>
    </w:tblStylePr>
    <w:tblStylePr w:type="lastCol">
      <w:rPr>
        <w:b/>
        <w:bCs/>
      </w:rPr>
    </w:tblStylePr>
    <w:tblStylePr w:type="band1Vert">
      <w:tblPr/>
      <w:tcPr>
        <w:shd w:val="clear" w:color="auto" w:fill="C6EEFF" w:themeFill="accent2" w:themeFillTint="33"/>
      </w:tcPr>
    </w:tblStylePr>
    <w:tblStylePr w:type="band1Horz">
      <w:tblPr/>
      <w:tcPr>
        <w:shd w:val="clear" w:color="auto" w:fill="C6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099">
      <w:bodyDiv w:val="1"/>
      <w:marLeft w:val="0"/>
      <w:marRight w:val="0"/>
      <w:marTop w:val="0"/>
      <w:marBottom w:val="0"/>
      <w:divBdr>
        <w:top w:val="none" w:sz="0" w:space="0" w:color="auto"/>
        <w:left w:val="none" w:sz="0" w:space="0" w:color="auto"/>
        <w:bottom w:val="none" w:sz="0" w:space="0" w:color="auto"/>
        <w:right w:val="none" w:sz="0" w:space="0" w:color="auto"/>
      </w:divBdr>
    </w:div>
    <w:div w:id="178273609">
      <w:bodyDiv w:val="1"/>
      <w:marLeft w:val="0"/>
      <w:marRight w:val="0"/>
      <w:marTop w:val="0"/>
      <w:marBottom w:val="0"/>
      <w:divBdr>
        <w:top w:val="none" w:sz="0" w:space="0" w:color="auto"/>
        <w:left w:val="none" w:sz="0" w:space="0" w:color="auto"/>
        <w:bottom w:val="none" w:sz="0" w:space="0" w:color="auto"/>
        <w:right w:val="none" w:sz="0" w:space="0" w:color="auto"/>
      </w:divBdr>
    </w:div>
    <w:div w:id="291641560">
      <w:bodyDiv w:val="1"/>
      <w:marLeft w:val="0"/>
      <w:marRight w:val="0"/>
      <w:marTop w:val="0"/>
      <w:marBottom w:val="0"/>
      <w:divBdr>
        <w:top w:val="none" w:sz="0" w:space="0" w:color="auto"/>
        <w:left w:val="none" w:sz="0" w:space="0" w:color="auto"/>
        <w:bottom w:val="none" w:sz="0" w:space="0" w:color="auto"/>
        <w:right w:val="none" w:sz="0" w:space="0" w:color="auto"/>
      </w:divBdr>
    </w:div>
    <w:div w:id="660934401">
      <w:bodyDiv w:val="1"/>
      <w:marLeft w:val="0"/>
      <w:marRight w:val="0"/>
      <w:marTop w:val="0"/>
      <w:marBottom w:val="0"/>
      <w:divBdr>
        <w:top w:val="none" w:sz="0" w:space="0" w:color="auto"/>
        <w:left w:val="none" w:sz="0" w:space="0" w:color="auto"/>
        <w:bottom w:val="none" w:sz="0" w:space="0" w:color="auto"/>
        <w:right w:val="none" w:sz="0" w:space="0" w:color="auto"/>
      </w:divBdr>
      <w:divsChild>
        <w:div w:id="2025940193">
          <w:marLeft w:val="0"/>
          <w:marRight w:val="0"/>
          <w:marTop w:val="0"/>
          <w:marBottom w:val="0"/>
          <w:divBdr>
            <w:top w:val="none" w:sz="0" w:space="0" w:color="auto"/>
            <w:left w:val="none" w:sz="0" w:space="0" w:color="auto"/>
            <w:bottom w:val="none" w:sz="0" w:space="0" w:color="auto"/>
            <w:right w:val="none" w:sz="0" w:space="0" w:color="auto"/>
          </w:divBdr>
          <w:divsChild>
            <w:div w:id="198666827">
              <w:marLeft w:val="0"/>
              <w:marRight w:val="0"/>
              <w:marTop w:val="0"/>
              <w:marBottom w:val="0"/>
              <w:divBdr>
                <w:top w:val="none" w:sz="0" w:space="0" w:color="auto"/>
                <w:left w:val="none" w:sz="0" w:space="0" w:color="auto"/>
                <w:bottom w:val="none" w:sz="0" w:space="0" w:color="auto"/>
                <w:right w:val="none" w:sz="0" w:space="0" w:color="auto"/>
              </w:divBdr>
              <w:divsChild>
                <w:div w:id="4670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0439">
      <w:bodyDiv w:val="1"/>
      <w:marLeft w:val="0"/>
      <w:marRight w:val="0"/>
      <w:marTop w:val="0"/>
      <w:marBottom w:val="0"/>
      <w:divBdr>
        <w:top w:val="none" w:sz="0" w:space="0" w:color="auto"/>
        <w:left w:val="none" w:sz="0" w:space="0" w:color="auto"/>
        <w:bottom w:val="none" w:sz="0" w:space="0" w:color="auto"/>
        <w:right w:val="none" w:sz="0" w:space="0" w:color="auto"/>
      </w:divBdr>
    </w:div>
    <w:div w:id="973874994">
      <w:bodyDiv w:val="1"/>
      <w:marLeft w:val="0"/>
      <w:marRight w:val="0"/>
      <w:marTop w:val="0"/>
      <w:marBottom w:val="0"/>
      <w:divBdr>
        <w:top w:val="none" w:sz="0" w:space="0" w:color="auto"/>
        <w:left w:val="none" w:sz="0" w:space="0" w:color="auto"/>
        <w:bottom w:val="none" w:sz="0" w:space="0" w:color="auto"/>
        <w:right w:val="none" w:sz="0" w:space="0" w:color="auto"/>
      </w:divBdr>
    </w:div>
    <w:div w:id="1325233869">
      <w:bodyDiv w:val="1"/>
      <w:marLeft w:val="0"/>
      <w:marRight w:val="0"/>
      <w:marTop w:val="0"/>
      <w:marBottom w:val="0"/>
      <w:divBdr>
        <w:top w:val="none" w:sz="0" w:space="0" w:color="auto"/>
        <w:left w:val="none" w:sz="0" w:space="0" w:color="auto"/>
        <w:bottom w:val="none" w:sz="0" w:space="0" w:color="auto"/>
        <w:right w:val="none" w:sz="0" w:space="0" w:color="auto"/>
      </w:divBdr>
      <w:divsChild>
        <w:div w:id="1950774262">
          <w:marLeft w:val="0"/>
          <w:marRight w:val="0"/>
          <w:marTop w:val="0"/>
          <w:marBottom w:val="0"/>
          <w:divBdr>
            <w:top w:val="none" w:sz="0" w:space="0" w:color="auto"/>
            <w:left w:val="none" w:sz="0" w:space="0" w:color="auto"/>
            <w:bottom w:val="none" w:sz="0" w:space="0" w:color="auto"/>
            <w:right w:val="none" w:sz="0" w:space="0" w:color="auto"/>
          </w:divBdr>
          <w:divsChild>
            <w:div w:id="303387643">
              <w:marLeft w:val="0"/>
              <w:marRight w:val="0"/>
              <w:marTop w:val="0"/>
              <w:marBottom w:val="0"/>
              <w:divBdr>
                <w:top w:val="none" w:sz="0" w:space="0" w:color="auto"/>
                <w:left w:val="none" w:sz="0" w:space="0" w:color="auto"/>
                <w:bottom w:val="none" w:sz="0" w:space="0" w:color="auto"/>
                <w:right w:val="none" w:sz="0" w:space="0" w:color="auto"/>
              </w:divBdr>
              <w:divsChild>
                <w:div w:id="87123160">
                  <w:marLeft w:val="0"/>
                  <w:marRight w:val="0"/>
                  <w:marTop w:val="0"/>
                  <w:marBottom w:val="0"/>
                  <w:divBdr>
                    <w:top w:val="none" w:sz="0" w:space="0" w:color="auto"/>
                    <w:left w:val="none" w:sz="0" w:space="0" w:color="auto"/>
                    <w:bottom w:val="none" w:sz="0" w:space="0" w:color="auto"/>
                    <w:right w:val="none" w:sz="0" w:space="0" w:color="auto"/>
                  </w:divBdr>
                  <w:divsChild>
                    <w:div w:id="522594150">
                      <w:marLeft w:val="0"/>
                      <w:marRight w:val="0"/>
                      <w:marTop w:val="0"/>
                      <w:marBottom w:val="0"/>
                      <w:divBdr>
                        <w:top w:val="none" w:sz="0" w:space="0" w:color="auto"/>
                        <w:left w:val="none" w:sz="0" w:space="0" w:color="auto"/>
                        <w:bottom w:val="none" w:sz="0" w:space="0" w:color="auto"/>
                        <w:right w:val="none" w:sz="0" w:space="0" w:color="auto"/>
                      </w:divBdr>
                    </w:div>
                  </w:divsChild>
                </w:div>
                <w:div w:id="1891769640">
                  <w:marLeft w:val="0"/>
                  <w:marRight w:val="0"/>
                  <w:marTop w:val="0"/>
                  <w:marBottom w:val="0"/>
                  <w:divBdr>
                    <w:top w:val="none" w:sz="0" w:space="0" w:color="auto"/>
                    <w:left w:val="none" w:sz="0" w:space="0" w:color="auto"/>
                    <w:bottom w:val="none" w:sz="0" w:space="0" w:color="auto"/>
                    <w:right w:val="none" w:sz="0" w:space="0" w:color="auto"/>
                  </w:divBdr>
                  <w:divsChild>
                    <w:div w:id="14321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328">
      <w:bodyDiv w:val="1"/>
      <w:marLeft w:val="0"/>
      <w:marRight w:val="0"/>
      <w:marTop w:val="0"/>
      <w:marBottom w:val="0"/>
      <w:divBdr>
        <w:top w:val="none" w:sz="0" w:space="0" w:color="auto"/>
        <w:left w:val="none" w:sz="0" w:space="0" w:color="auto"/>
        <w:bottom w:val="none" w:sz="0" w:space="0" w:color="auto"/>
        <w:right w:val="none" w:sz="0" w:space="0" w:color="auto"/>
      </w:divBdr>
    </w:div>
    <w:div w:id="1525634060">
      <w:bodyDiv w:val="1"/>
      <w:marLeft w:val="0"/>
      <w:marRight w:val="0"/>
      <w:marTop w:val="0"/>
      <w:marBottom w:val="0"/>
      <w:divBdr>
        <w:top w:val="none" w:sz="0" w:space="0" w:color="auto"/>
        <w:left w:val="none" w:sz="0" w:space="0" w:color="auto"/>
        <w:bottom w:val="none" w:sz="0" w:space="0" w:color="auto"/>
        <w:right w:val="none" w:sz="0" w:space="0" w:color="auto"/>
      </w:divBdr>
    </w:div>
    <w:div w:id="1611009584">
      <w:bodyDiv w:val="1"/>
      <w:marLeft w:val="0"/>
      <w:marRight w:val="0"/>
      <w:marTop w:val="0"/>
      <w:marBottom w:val="0"/>
      <w:divBdr>
        <w:top w:val="none" w:sz="0" w:space="0" w:color="auto"/>
        <w:left w:val="none" w:sz="0" w:space="0" w:color="auto"/>
        <w:bottom w:val="none" w:sz="0" w:space="0" w:color="auto"/>
        <w:right w:val="none" w:sz="0" w:space="0" w:color="auto"/>
      </w:divBdr>
    </w:div>
    <w:div w:id="1756127680">
      <w:bodyDiv w:val="1"/>
      <w:marLeft w:val="0"/>
      <w:marRight w:val="0"/>
      <w:marTop w:val="0"/>
      <w:marBottom w:val="0"/>
      <w:divBdr>
        <w:top w:val="none" w:sz="0" w:space="0" w:color="auto"/>
        <w:left w:val="none" w:sz="0" w:space="0" w:color="auto"/>
        <w:bottom w:val="none" w:sz="0" w:space="0" w:color="auto"/>
        <w:right w:val="none" w:sz="0" w:space="0" w:color="auto"/>
      </w:divBdr>
    </w:div>
    <w:div w:id="1805390008">
      <w:bodyDiv w:val="1"/>
      <w:marLeft w:val="0"/>
      <w:marRight w:val="0"/>
      <w:marTop w:val="0"/>
      <w:marBottom w:val="0"/>
      <w:divBdr>
        <w:top w:val="none" w:sz="0" w:space="0" w:color="auto"/>
        <w:left w:val="none" w:sz="0" w:space="0" w:color="auto"/>
        <w:bottom w:val="none" w:sz="0" w:space="0" w:color="auto"/>
        <w:right w:val="none" w:sz="0" w:space="0" w:color="auto"/>
      </w:divBdr>
    </w:div>
    <w:div w:id="1910456551">
      <w:bodyDiv w:val="1"/>
      <w:marLeft w:val="0"/>
      <w:marRight w:val="0"/>
      <w:marTop w:val="0"/>
      <w:marBottom w:val="0"/>
      <w:divBdr>
        <w:top w:val="none" w:sz="0" w:space="0" w:color="auto"/>
        <w:left w:val="none" w:sz="0" w:space="0" w:color="auto"/>
        <w:bottom w:val="none" w:sz="0" w:space="0" w:color="auto"/>
        <w:right w:val="none" w:sz="0" w:space="0" w:color="auto"/>
      </w:divBdr>
    </w:div>
    <w:div w:id="209022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weclin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clines.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WEC colorscheme A 1">
      <a:dk1>
        <a:srgbClr val="000000"/>
      </a:dk1>
      <a:lt1>
        <a:srgbClr val="FFFFFF"/>
      </a:lt1>
      <a:dk2>
        <a:srgbClr val="44546A"/>
      </a:dk2>
      <a:lt2>
        <a:srgbClr val="E7E6E6"/>
      </a:lt2>
      <a:accent1>
        <a:srgbClr val="002856"/>
      </a:accent1>
      <a:accent2>
        <a:srgbClr val="009FE2"/>
      </a:accent2>
      <a:accent3>
        <a:srgbClr val="DEBA00"/>
      </a:accent3>
      <a:accent4>
        <a:srgbClr val="EFEFEF"/>
      </a:accent4>
      <a:accent5>
        <a:srgbClr val="CDEDFD"/>
      </a:accent5>
      <a:accent6>
        <a:srgbClr val="000000"/>
      </a:accent6>
      <a:hlink>
        <a:srgbClr val="009FE2"/>
      </a:hlink>
      <a:folHlink>
        <a:srgbClr val="8332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Halm</dc:creator>
  <cp:keywords/>
  <cp:lastModifiedBy>Eva Rademaker</cp:lastModifiedBy>
  <cp:revision>2</cp:revision>
  <dcterms:created xsi:type="dcterms:W3CDTF">2025-07-28T09:34:00Z</dcterms:created>
  <dcterms:modified xsi:type="dcterms:W3CDTF">2025-07-28T09:34:00Z</dcterms:modified>
</cp:coreProperties>
</file>